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6B4A8" w14:textId="77777777" w:rsidR="007E71AA" w:rsidRPr="00081D7F" w:rsidRDefault="007E71AA" w:rsidP="007E71AA">
      <w:pPr>
        <w:jc w:val="center"/>
        <w:rPr>
          <w:rFonts w:ascii="Arial" w:hAnsi="Arial" w:cs="Arial"/>
          <w:sz w:val="22"/>
          <w:szCs w:val="22"/>
        </w:rPr>
      </w:pPr>
      <w:r w:rsidRPr="00081D7F">
        <w:rPr>
          <w:rFonts w:ascii="Arial" w:hAnsi="Arial" w:cs="Arial"/>
          <w:sz w:val="22"/>
          <w:szCs w:val="22"/>
        </w:rPr>
        <w:t xml:space="preserve">New York State </w:t>
      </w:r>
      <w:r w:rsidR="008563C7">
        <w:rPr>
          <w:rFonts w:ascii="Arial" w:hAnsi="Arial" w:cs="Arial"/>
          <w:sz w:val="22"/>
          <w:szCs w:val="22"/>
        </w:rPr>
        <w:t xml:space="preserve">Medicaid </w:t>
      </w:r>
      <w:r w:rsidRPr="00081D7F">
        <w:rPr>
          <w:rFonts w:ascii="Arial" w:hAnsi="Arial" w:cs="Arial"/>
          <w:sz w:val="22"/>
          <w:szCs w:val="22"/>
        </w:rPr>
        <w:t>Home and Community-Based Services</w:t>
      </w:r>
    </w:p>
    <w:p w14:paraId="5D5D4C00" w14:textId="77777777" w:rsidR="007E71AA" w:rsidRDefault="007E71AA" w:rsidP="007E71AA">
      <w:pPr>
        <w:jc w:val="center"/>
        <w:rPr>
          <w:rFonts w:ascii="Times New Roman" w:hAnsi="Times New Roman"/>
        </w:rPr>
      </w:pPr>
    </w:p>
    <w:p w14:paraId="5F3973F7" w14:textId="77777777" w:rsidR="007E71AA" w:rsidRDefault="007E71AA" w:rsidP="007E71AA">
      <w:pPr>
        <w:jc w:val="center"/>
        <w:rPr>
          <w:rFonts w:ascii="Arial" w:hAnsi="Arial" w:cs="Arial"/>
          <w:b/>
          <w:sz w:val="28"/>
          <w:szCs w:val="28"/>
        </w:rPr>
      </w:pPr>
      <w:r w:rsidRPr="00081D7F">
        <w:rPr>
          <w:rFonts w:ascii="Arial" w:hAnsi="Arial" w:cs="Arial"/>
          <w:b/>
          <w:sz w:val="28"/>
          <w:szCs w:val="28"/>
        </w:rPr>
        <w:t>Heightened Scrutiny Evidence Pack</w:t>
      </w:r>
      <w:r w:rsidR="008049F0">
        <w:rPr>
          <w:rFonts w:ascii="Arial" w:hAnsi="Arial" w:cs="Arial"/>
          <w:b/>
          <w:sz w:val="28"/>
          <w:szCs w:val="28"/>
        </w:rPr>
        <w:t>et</w:t>
      </w:r>
    </w:p>
    <w:p w14:paraId="3A22AE03" w14:textId="77777777" w:rsidR="00CB0902" w:rsidRDefault="00CB0902" w:rsidP="008049F0">
      <w:pPr>
        <w:rPr>
          <w:rFonts w:ascii="Arial" w:hAnsi="Arial" w:cs="Arial"/>
          <w:b/>
          <w:sz w:val="28"/>
          <w:szCs w:val="28"/>
        </w:rPr>
      </w:pPr>
    </w:p>
    <w:p w14:paraId="5F7A766A" w14:textId="77777777" w:rsidR="007E71AA" w:rsidRDefault="007E71AA" w:rsidP="007E71AA">
      <w:pPr>
        <w:rPr>
          <w:rFonts w:ascii="Arial" w:hAnsi="Arial" w:cs="Arial"/>
          <w:b/>
          <w:sz w:val="28"/>
          <w:szCs w:val="28"/>
        </w:rPr>
      </w:pPr>
      <w:r w:rsidRPr="00081D7F">
        <w:rPr>
          <w:rFonts w:ascii="Arial" w:hAnsi="Arial" w:cs="Arial"/>
          <w:b/>
          <w:sz w:val="28"/>
          <w:szCs w:val="28"/>
        </w:rPr>
        <w:t>Setting Information</w:t>
      </w:r>
    </w:p>
    <w:tbl>
      <w:tblPr>
        <w:tblStyle w:val="TableGrid"/>
        <w:tblW w:w="10170" w:type="dxa"/>
        <w:tblInd w:w="18" w:type="dxa"/>
        <w:tblLook w:val="04A0" w:firstRow="1" w:lastRow="0" w:firstColumn="1" w:lastColumn="0" w:noHBand="0" w:noVBand="1"/>
      </w:tblPr>
      <w:tblGrid>
        <w:gridCol w:w="2543"/>
        <w:gridCol w:w="2880"/>
        <w:gridCol w:w="4747"/>
      </w:tblGrid>
      <w:tr w:rsidR="007E71AA" w:rsidRPr="007E71AA" w14:paraId="553D6889" w14:textId="77777777" w:rsidTr="007E71AA">
        <w:tc>
          <w:tcPr>
            <w:tcW w:w="10170" w:type="dxa"/>
            <w:gridSpan w:val="3"/>
          </w:tcPr>
          <w:p w14:paraId="781DABBA" w14:textId="77777777" w:rsidR="007E71AA" w:rsidRPr="00823733" w:rsidRDefault="007E71AA" w:rsidP="007E71AA">
            <w:pPr>
              <w:rPr>
                <w:rFonts w:ascii="Arial" w:hAnsi="Arial" w:cs="Arial"/>
                <w:b/>
                <w:sz w:val="22"/>
                <w:szCs w:val="22"/>
              </w:rPr>
            </w:pPr>
            <w:r w:rsidRPr="00823733">
              <w:rPr>
                <w:rFonts w:ascii="Arial" w:hAnsi="Arial" w:cs="Arial"/>
                <w:b/>
                <w:sz w:val="22"/>
                <w:szCs w:val="22"/>
              </w:rPr>
              <w:t>Providers Name</w:t>
            </w:r>
          </w:p>
          <w:sdt>
            <w:sdtPr>
              <w:rPr>
                <w:rFonts w:ascii="Arial" w:hAnsi="Arial" w:cs="Arial"/>
                <w:bCs/>
                <w:sz w:val="22"/>
                <w:szCs w:val="22"/>
              </w:rPr>
              <w:id w:val="1073934264"/>
              <w:placeholder>
                <w:docPart w:val="FE7473DB50654C5E99734042DA520488"/>
              </w:placeholder>
              <w:text/>
            </w:sdtPr>
            <w:sdtEndPr/>
            <w:sdtContent>
              <w:p w14:paraId="2551FC01" w14:textId="7B67D9CE" w:rsidR="007E71AA" w:rsidRPr="00823733" w:rsidRDefault="0057613C" w:rsidP="007E71AA">
                <w:pPr>
                  <w:rPr>
                    <w:rFonts w:ascii="Arial" w:hAnsi="Arial" w:cs="Arial"/>
                    <w:b/>
                    <w:sz w:val="22"/>
                    <w:szCs w:val="22"/>
                  </w:rPr>
                </w:pPr>
                <w:r w:rsidRPr="00861FEE">
                  <w:rPr>
                    <w:rFonts w:ascii="Arial" w:hAnsi="Arial" w:cs="Arial"/>
                    <w:bCs/>
                    <w:sz w:val="22"/>
                    <w:szCs w:val="22"/>
                  </w:rPr>
                  <w:t xml:space="preserve">Cazenovia </w:t>
                </w:r>
                <w:r w:rsidR="00861FEE" w:rsidRPr="00861FEE">
                  <w:rPr>
                    <w:rFonts w:ascii="Arial" w:hAnsi="Arial" w:cs="Arial"/>
                    <w:bCs/>
                    <w:sz w:val="22"/>
                    <w:szCs w:val="22"/>
                  </w:rPr>
                  <w:t>Senior Services</w:t>
                </w:r>
              </w:p>
            </w:sdtContent>
          </w:sdt>
        </w:tc>
      </w:tr>
      <w:tr w:rsidR="004B0470" w:rsidRPr="007E71AA" w14:paraId="10939048" w14:textId="77777777" w:rsidTr="007E71AA">
        <w:tc>
          <w:tcPr>
            <w:tcW w:w="2543" w:type="dxa"/>
          </w:tcPr>
          <w:p w14:paraId="2FE0361F" w14:textId="77777777" w:rsidR="004B0470" w:rsidRPr="00823733" w:rsidRDefault="004B0470" w:rsidP="004B0470">
            <w:pPr>
              <w:rPr>
                <w:rFonts w:ascii="Arial" w:hAnsi="Arial" w:cs="Arial"/>
                <w:b/>
                <w:sz w:val="22"/>
                <w:szCs w:val="22"/>
              </w:rPr>
            </w:pPr>
            <w:r w:rsidRPr="00823733">
              <w:rPr>
                <w:rFonts w:ascii="Arial" w:hAnsi="Arial" w:cs="Arial"/>
                <w:b/>
                <w:sz w:val="22"/>
                <w:szCs w:val="22"/>
              </w:rPr>
              <w:t>Location of Setting</w:t>
            </w:r>
          </w:p>
          <w:p w14:paraId="478921BF" w14:textId="139BD871" w:rsidR="004B0470" w:rsidRDefault="003B453D" w:rsidP="004B0470">
            <w:pPr>
              <w:rPr>
                <w:rFonts w:ascii="Arial" w:hAnsi="Arial" w:cs="Arial"/>
                <w:b/>
                <w:sz w:val="22"/>
                <w:szCs w:val="22"/>
              </w:rPr>
            </w:pPr>
            <w:sdt>
              <w:sdtPr>
                <w:rPr>
                  <w:rFonts w:ascii="Arial" w:hAnsi="Arial" w:cs="Arial"/>
                  <w:bCs/>
                  <w:sz w:val="22"/>
                  <w:szCs w:val="22"/>
                </w:rPr>
                <w:id w:val="-845248820"/>
                <w:placeholder>
                  <w:docPart w:val="1664F62704DF4BE8815B7A780ABE9827"/>
                </w:placeholder>
                <w:text/>
              </w:sdtPr>
              <w:sdtEndPr/>
              <w:sdtContent>
                <w:r w:rsidR="004B0470" w:rsidRPr="00A03088">
                  <w:rPr>
                    <w:rFonts w:ascii="Arial" w:hAnsi="Arial" w:cs="Arial"/>
                    <w:bCs/>
                    <w:sz w:val="22"/>
                    <w:szCs w:val="22"/>
                  </w:rPr>
                  <w:t>Cazenovia, NY 13035</w:t>
                </w:r>
              </w:sdtContent>
            </w:sdt>
            <w:r w:rsidR="004B0470" w:rsidRPr="00823733">
              <w:rPr>
                <w:rFonts w:ascii="Arial" w:hAnsi="Arial" w:cs="Arial"/>
                <w:b/>
                <w:sz w:val="22"/>
                <w:szCs w:val="22"/>
              </w:rPr>
              <w:t xml:space="preserve">             </w:t>
            </w:r>
          </w:p>
          <w:p w14:paraId="72E07819" w14:textId="77777777" w:rsidR="004B0470" w:rsidRPr="00823733" w:rsidRDefault="004B0470" w:rsidP="004B0470">
            <w:pPr>
              <w:rPr>
                <w:rFonts w:ascii="Arial" w:hAnsi="Arial" w:cs="Arial"/>
                <w:b/>
                <w:sz w:val="22"/>
                <w:szCs w:val="22"/>
              </w:rPr>
            </w:pPr>
          </w:p>
        </w:tc>
        <w:tc>
          <w:tcPr>
            <w:tcW w:w="2880" w:type="dxa"/>
          </w:tcPr>
          <w:p w14:paraId="6C036DFD" w14:textId="77777777" w:rsidR="004B0470" w:rsidRPr="00823733" w:rsidRDefault="004B0470" w:rsidP="004B0470">
            <w:pPr>
              <w:rPr>
                <w:rFonts w:ascii="Arial" w:hAnsi="Arial" w:cs="Arial"/>
                <w:b/>
                <w:sz w:val="22"/>
                <w:szCs w:val="22"/>
              </w:rPr>
            </w:pPr>
            <w:r w:rsidRPr="00823733">
              <w:rPr>
                <w:rFonts w:ascii="Arial" w:hAnsi="Arial" w:cs="Arial"/>
                <w:b/>
                <w:sz w:val="22"/>
                <w:szCs w:val="22"/>
              </w:rPr>
              <w:t>Type of Setting</w:t>
            </w:r>
          </w:p>
          <w:sdt>
            <w:sdtPr>
              <w:rPr>
                <w:rFonts w:ascii="Arial" w:hAnsi="Arial" w:cs="Arial"/>
                <w:b/>
                <w:sz w:val="22"/>
                <w:szCs w:val="22"/>
              </w:rPr>
              <w:id w:val="-1686351877"/>
              <w:placeholder>
                <w:docPart w:val="F476F2EEE1EC4CB496702151505C7C4A"/>
              </w:placeholder>
              <w:text/>
            </w:sdtPr>
            <w:sdtEndPr/>
            <w:sdtContent>
              <w:p w14:paraId="5A9F79D2" w14:textId="77777777" w:rsidR="004B0470" w:rsidRDefault="004B0470" w:rsidP="004B0470">
                <w:pPr>
                  <w:rPr>
                    <w:rFonts w:ascii="Arial" w:hAnsi="Arial" w:cs="Arial"/>
                    <w:b/>
                    <w:sz w:val="22"/>
                    <w:szCs w:val="22"/>
                  </w:rPr>
                </w:pPr>
                <w:r w:rsidRPr="007516EB">
                  <w:rPr>
                    <w:rFonts w:ascii="Arial" w:hAnsi="Arial" w:cs="Arial"/>
                    <w:b/>
                    <w:sz w:val="22"/>
                    <w:szCs w:val="22"/>
                  </w:rPr>
                  <w:t>Non-Residential - Adult Day Health Care Program</w:t>
                </w:r>
              </w:p>
            </w:sdtContent>
          </w:sdt>
          <w:p w14:paraId="33115152" w14:textId="77777777" w:rsidR="004B0470" w:rsidRPr="00C03A41" w:rsidRDefault="004B0470" w:rsidP="004B0470">
            <w:pPr>
              <w:rPr>
                <w:rFonts w:ascii="Arial" w:hAnsi="Arial" w:cs="Arial"/>
                <w:sz w:val="22"/>
                <w:szCs w:val="22"/>
              </w:rPr>
            </w:pPr>
          </w:p>
          <w:p w14:paraId="3A697D13" w14:textId="77777777" w:rsidR="004B0470" w:rsidRPr="00C03A41" w:rsidRDefault="004B0470" w:rsidP="004B0470">
            <w:pPr>
              <w:rPr>
                <w:rFonts w:ascii="Arial" w:hAnsi="Arial" w:cs="Arial"/>
                <w:sz w:val="22"/>
                <w:szCs w:val="22"/>
              </w:rPr>
            </w:pPr>
          </w:p>
          <w:p w14:paraId="7BF003E9" w14:textId="77777777" w:rsidR="004B0470" w:rsidRDefault="004B0470" w:rsidP="004B0470">
            <w:pPr>
              <w:rPr>
                <w:rFonts w:ascii="Arial" w:hAnsi="Arial" w:cs="Arial"/>
                <w:b/>
                <w:sz w:val="22"/>
                <w:szCs w:val="22"/>
              </w:rPr>
            </w:pPr>
          </w:p>
          <w:p w14:paraId="5B8089C1" w14:textId="25B35653" w:rsidR="004B0470" w:rsidRPr="00823733" w:rsidRDefault="004B0470" w:rsidP="004B0470">
            <w:pPr>
              <w:rPr>
                <w:rFonts w:ascii="Arial" w:hAnsi="Arial" w:cs="Arial"/>
                <w:b/>
                <w:sz w:val="22"/>
                <w:szCs w:val="22"/>
              </w:rPr>
            </w:pPr>
          </w:p>
        </w:tc>
        <w:tc>
          <w:tcPr>
            <w:tcW w:w="4747" w:type="dxa"/>
          </w:tcPr>
          <w:p w14:paraId="2CB94872" w14:textId="77777777" w:rsidR="004B0470" w:rsidRPr="00823733" w:rsidRDefault="004B0470" w:rsidP="004B0470">
            <w:pPr>
              <w:rPr>
                <w:rFonts w:ascii="Arial" w:hAnsi="Arial" w:cs="Arial"/>
                <w:b/>
                <w:sz w:val="22"/>
                <w:szCs w:val="22"/>
              </w:rPr>
            </w:pPr>
            <w:r w:rsidRPr="00823733">
              <w:rPr>
                <w:rFonts w:ascii="Arial" w:hAnsi="Arial" w:cs="Arial"/>
                <w:b/>
                <w:sz w:val="22"/>
                <w:szCs w:val="22"/>
              </w:rPr>
              <w:t>Medicaid Home and Community-Based Services Being Provided at the Setting</w:t>
            </w:r>
          </w:p>
          <w:sdt>
            <w:sdtPr>
              <w:rPr>
                <w:rFonts w:ascii="Arial" w:hAnsi="Arial" w:cs="Arial"/>
                <w:b/>
                <w:sz w:val="22"/>
                <w:szCs w:val="22"/>
              </w:rPr>
              <w:id w:val="-268158192"/>
              <w:placeholder>
                <w:docPart w:val="D7E6955B63B843E88314709175BA779E"/>
              </w:placeholder>
              <w:text/>
            </w:sdtPr>
            <w:sdtEndPr/>
            <w:sdtContent>
              <w:p w14:paraId="7D0A5609" w14:textId="5B1D1335" w:rsidR="004B0470" w:rsidRPr="00823733" w:rsidRDefault="004B0470" w:rsidP="004B0470">
                <w:pPr>
                  <w:pBdr>
                    <w:top w:val="single" w:sz="4" w:space="1" w:color="auto"/>
                  </w:pBdr>
                  <w:tabs>
                    <w:tab w:val="left" w:pos="3690"/>
                  </w:tabs>
                  <w:rPr>
                    <w:rFonts w:ascii="Arial" w:hAnsi="Arial" w:cs="Arial"/>
                    <w:sz w:val="22"/>
                    <w:szCs w:val="22"/>
                  </w:rPr>
                </w:pPr>
                <w:r w:rsidRPr="008A5C89">
                  <w:rPr>
                    <w:rFonts w:ascii="Arial" w:hAnsi="Arial" w:cs="Arial"/>
                    <w:b/>
                    <w:sz w:val="22"/>
                    <w:szCs w:val="22"/>
                  </w:rPr>
                  <w:t>Adult Day Health Care</w:t>
                </w:r>
              </w:p>
            </w:sdtContent>
          </w:sdt>
        </w:tc>
      </w:tr>
    </w:tbl>
    <w:p w14:paraId="15603444" w14:textId="77777777" w:rsidR="007E71AA" w:rsidRDefault="007E71AA">
      <w:pPr>
        <w:rPr>
          <w:rFonts w:ascii="Times New Roman" w:hAnsi="Times New Roman"/>
        </w:rPr>
      </w:pPr>
    </w:p>
    <w:p w14:paraId="26C1CC60" w14:textId="77777777" w:rsidR="007E71AA" w:rsidRDefault="007E71AA" w:rsidP="007E71AA">
      <w:pPr>
        <w:rPr>
          <w:rFonts w:ascii="Arial" w:hAnsi="Arial" w:cs="Arial"/>
          <w:b/>
          <w:sz w:val="28"/>
          <w:szCs w:val="28"/>
        </w:rPr>
      </w:pPr>
      <w:r>
        <w:rPr>
          <w:rFonts w:ascii="Arial" w:hAnsi="Arial" w:cs="Arial"/>
          <w:b/>
          <w:sz w:val="28"/>
          <w:szCs w:val="28"/>
        </w:rPr>
        <w:t>Heightened Scrutiny Prong</w:t>
      </w:r>
    </w:p>
    <w:tbl>
      <w:tblPr>
        <w:tblStyle w:val="TableGrid"/>
        <w:tblW w:w="10165" w:type="dxa"/>
        <w:tblLook w:val="04A0" w:firstRow="1" w:lastRow="0" w:firstColumn="1" w:lastColumn="0" w:noHBand="0" w:noVBand="1"/>
      </w:tblPr>
      <w:tblGrid>
        <w:gridCol w:w="10165"/>
      </w:tblGrid>
      <w:tr w:rsidR="007E71AA" w:rsidRPr="007E71AA" w14:paraId="1C053ACA" w14:textId="77777777" w:rsidTr="00A97C70">
        <w:tc>
          <w:tcPr>
            <w:tcW w:w="10165" w:type="dxa"/>
          </w:tcPr>
          <w:p w14:paraId="73CA5723" w14:textId="77777777" w:rsidR="007E71AA" w:rsidRPr="00823733" w:rsidRDefault="003B453D" w:rsidP="007E71AA">
            <w:pPr>
              <w:rPr>
                <w:rFonts w:ascii="Arial" w:hAnsi="Arial" w:cs="Arial"/>
                <w:b/>
                <w:sz w:val="22"/>
                <w:szCs w:val="22"/>
              </w:rPr>
            </w:pPr>
            <w:sdt>
              <w:sdtPr>
                <w:rPr>
                  <w:rFonts w:ascii="Arial" w:hAnsi="Arial" w:cs="Arial"/>
                  <w:b/>
                  <w:sz w:val="22"/>
                  <w:szCs w:val="22"/>
                </w:rPr>
                <w:id w:val="-2062546437"/>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1: Setting is in a publicly or privately operated facility that provides inpatient            institutional treatment.</w:t>
            </w:r>
          </w:p>
          <w:p w14:paraId="347DD8DF" w14:textId="5017FFD8" w:rsidR="007E71AA" w:rsidRPr="00823733" w:rsidRDefault="003B453D" w:rsidP="007E71AA">
            <w:pPr>
              <w:rPr>
                <w:rFonts w:ascii="Arial" w:hAnsi="Arial" w:cs="Arial"/>
                <w:b/>
                <w:sz w:val="22"/>
                <w:szCs w:val="22"/>
              </w:rPr>
            </w:pPr>
            <w:sdt>
              <w:sdtPr>
                <w:rPr>
                  <w:rFonts w:ascii="Arial" w:hAnsi="Arial" w:cs="Arial"/>
                  <w:b/>
                  <w:sz w:val="22"/>
                  <w:szCs w:val="22"/>
                </w:rPr>
                <w:id w:val="712622444"/>
                <w14:checkbox>
                  <w14:checked w14:val="0"/>
                  <w14:checkedState w14:val="2612" w14:font="MS Gothic"/>
                  <w14:uncheckedState w14:val="2610" w14:font="MS Gothic"/>
                </w14:checkbox>
              </w:sdtPr>
              <w:sdtEndPr/>
              <w:sdtContent>
                <w:r w:rsidR="00666604">
                  <w:rPr>
                    <w:rFonts w:ascii="MS Gothic" w:eastAsia="MS Gothic" w:hAnsi="MS Gothic" w:cs="Arial" w:hint="eastAsia"/>
                    <w:b/>
                    <w:sz w:val="22"/>
                    <w:szCs w:val="22"/>
                  </w:rPr>
                  <w:t>☐</w:t>
                </w:r>
              </w:sdtContent>
            </w:sdt>
            <w:r w:rsidR="007E71AA" w:rsidRPr="00823733">
              <w:rPr>
                <w:rFonts w:ascii="Arial" w:hAnsi="Arial" w:cs="Arial"/>
                <w:b/>
                <w:sz w:val="22"/>
                <w:szCs w:val="22"/>
              </w:rPr>
              <w:t>Prong 2: Setting is in a building on the grounds of, or adjacent to, a public institution.</w:t>
            </w:r>
          </w:p>
          <w:p w14:paraId="5AF59FED" w14:textId="76FD9E34" w:rsidR="00081D7F" w:rsidRPr="007E71AA" w:rsidRDefault="003B453D" w:rsidP="007E71AA">
            <w:pPr>
              <w:rPr>
                <w:rFonts w:ascii="Times New Roman" w:hAnsi="Times New Roman"/>
                <w:b/>
              </w:rPr>
            </w:pPr>
            <w:sdt>
              <w:sdtPr>
                <w:rPr>
                  <w:rFonts w:ascii="Arial" w:hAnsi="Arial" w:cs="Arial"/>
                  <w:b/>
                  <w:sz w:val="22"/>
                  <w:szCs w:val="22"/>
                </w:rPr>
                <w:id w:val="-1322881278"/>
                <w14:checkbox>
                  <w14:checked w14:val="1"/>
                  <w14:checkedState w14:val="2612" w14:font="MS Gothic"/>
                  <w14:uncheckedState w14:val="2610" w14:font="MS Gothic"/>
                </w14:checkbox>
              </w:sdtPr>
              <w:sdtEndPr/>
              <w:sdtContent>
                <w:r w:rsidR="00666604">
                  <w:rPr>
                    <w:rFonts w:ascii="MS Gothic" w:eastAsia="MS Gothic" w:hAnsi="MS Gothic" w:cs="Arial" w:hint="eastAsia"/>
                    <w:b/>
                    <w:sz w:val="22"/>
                    <w:szCs w:val="22"/>
                  </w:rPr>
                  <w:t>☒</w:t>
                </w:r>
              </w:sdtContent>
            </w:sdt>
            <w:r w:rsidR="007E71AA" w:rsidRPr="00823733">
              <w:rPr>
                <w:rFonts w:ascii="Arial" w:hAnsi="Arial" w:cs="Arial"/>
                <w:b/>
                <w:sz w:val="22"/>
                <w:szCs w:val="22"/>
              </w:rPr>
              <w:t>Prong 3: Setting has the effect of isolating individuals from the broader community</w:t>
            </w:r>
            <w:r w:rsidR="00083338" w:rsidRPr="00823733">
              <w:rPr>
                <w:rFonts w:ascii="Arial" w:hAnsi="Arial" w:cs="Arial"/>
                <w:b/>
                <w:sz w:val="22"/>
                <w:szCs w:val="22"/>
              </w:rPr>
              <w:t>.</w:t>
            </w:r>
            <w:r w:rsidR="00083338">
              <w:rPr>
                <w:rFonts w:ascii="Times New Roman" w:hAnsi="Times New Roman"/>
                <w:b/>
              </w:rPr>
              <w:t xml:space="preserve"> </w:t>
            </w:r>
          </w:p>
        </w:tc>
      </w:tr>
    </w:tbl>
    <w:p w14:paraId="0FAD1C3F" w14:textId="66C96856" w:rsidR="007E71AA" w:rsidRDefault="007E71AA" w:rsidP="007E71AA">
      <w:pPr>
        <w:rPr>
          <w:rFonts w:ascii="Times New Roman" w:hAnsi="Times New Roman"/>
          <w:b/>
        </w:rPr>
      </w:pPr>
    </w:p>
    <w:p w14:paraId="748F1938" w14:textId="77777777" w:rsidR="00A15E87" w:rsidRDefault="00A15E87" w:rsidP="00A15E87">
      <w:pPr>
        <w:rPr>
          <w:rFonts w:ascii="Arial" w:hAnsi="Arial" w:cs="Arial"/>
          <w:b/>
          <w:bCs/>
          <w:sz w:val="28"/>
          <w:szCs w:val="28"/>
        </w:rPr>
      </w:pPr>
      <w:r>
        <w:rPr>
          <w:rFonts w:ascii="Arial" w:hAnsi="Arial" w:cs="Arial"/>
          <w:b/>
          <w:bCs/>
          <w:sz w:val="28"/>
          <w:szCs w:val="28"/>
        </w:rPr>
        <w:t>Qualification for Prong</w:t>
      </w:r>
    </w:p>
    <w:p w14:paraId="30C77294" w14:textId="77777777" w:rsidR="00A15E87" w:rsidRDefault="00A15E87" w:rsidP="00A15E87">
      <w:pPr>
        <w:rPr>
          <w:rFonts w:ascii="Arial" w:hAnsi="Arial" w:cs="Arial"/>
          <w:bCs/>
          <w:sz w:val="22"/>
          <w:szCs w:val="22"/>
        </w:rPr>
      </w:pPr>
      <w:r w:rsidRPr="005E1B7F">
        <w:rPr>
          <w:rFonts w:ascii="Arial" w:hAnsi="Arial" w:cs="Arial"/>
          <w:bCs/>
          <w:sz w:val="22"/>
          <w:szCs w:val="22"/>
        </w:rPr>
        <w:t xml:space="preserve">Describe briefly </w:t>
      </w:r>
      <w:r>
        <w:rPr>
          <w:rFonts w:ascii="Arial" w:hAnsi="Arial" w:cs="Arial"/>
          <w:bCs/>
          <w:sz w:val="22"/>
          <w:szCs w:val="22"/>
        </w:rPr>
        <w:t xml:space="preserve">in the box below </w:t>
      </w:r>
      <w:r w:rsidRPr="005E1B7F">
        <w:rPr>
          <w:rFonts w:ascii="Arial" w:hAnsi="Arial" w:cs="Arial"/>
          <w:bCs/>
          <w:sz w:val="22"/>
          <w:szCs w:val="22"/>
        </w:rPr>
        <w:t>how the setting meets th</w:t>
      </w:r>
      <w:r>
        <w:rPr>
          <w:rFonts w:ascii="Arial" w:hAnsi="Arial" w:cs="Arial"/>
          <w:bCs/>
          <w:sz w:val="22"/>
          <w:szCs w:val="22"/>
        </w:rPr>
        <w:t>e</w:t>
      </w:r>
      <w:r w:rsidRPr="005E1B7F">
        <w:rPr>
          <w:rFonts w:ascii="Arial" w:hAnsi="Arial" w:cs="Arial"/>
          <w:bCs/>
          <w:sz w:val="22"/>
          <w:szCs w:val="22"/>
        </w:rPr>
        <w:t xml:space="preserve"> prong</w:t>
      </w:r>
      <w:r>
        <w:rPr>
          <w:rFonts w:ascii="Arial" w:hAnsi="Arial" w:cs="Arial"/>
          <w:bCs/>
          <w:sz w:val="22"/>
          <w:szCs w:val="22"/>
        </w:rPr>
        <w:t xml:space="preserve"> indicated (what facility is it in or located on the grounds of, or adjacent to, etc.?)</w:t>
      </w:r>
    </w:p>
    <w:tbl>
      <w:tblPr>
        <w:tblStyle w:val="TableGrid"/>
        <w:tblW w:w="10165" w:type="dxa"/>
        <w:tblLook w:val="04A0" w:firstRow="1" w:lastRow="0" w:firstColumn="1" w:lastColumn="0" w:noHBand="0" w:noVBand="1"/>
      </w:tblPr>
      <w:tblGrid>
        <w:gridCol w:w="10165"/>
      </w:tblGrid>
      <w:tr w:rsidR="00A15E87" w14:paraId="43149FB5" w14:textId="77777777" w:rsidTr="00A15E87">
        <w:tc>
          <w:tcPr>
            <w:tcW w:w="10165" w:type="dxa"/>
          </w:tcPr>
          <w:sdt>
            <w:sdtPr>
              <w:rPr>
                <w:rFonts w:ascii="Arial" w:hAnsi="Arial" w:cs="Arial"/>
                <w:bCs/>
                <w:sz w:val="22"/>
                <w:szCs w:val="22"/>
              </w:rPr>
              <w:id w:val="-1239634094"/>
              <w:placeholder>
                <w:docPart w:val="393D792E3037485DB255581DAB0721B4"/>
              </w:placeholder>
              <w:text/>
            </w:sdtPr>
            <w:sdtEndPr/>
            <w:sdtContent>
              <w:p w14:paraId="23F02AA6" w14:textId="0EB56762" w:rsidR="00A15E87" w:rsidRPr="004B0470" w:rsidRDefault="00D3776E" w:rsidP="00A15E87">
                <w:pPr>
                  <w:rPr>
                    <w:rFonts w:ascii="Arial" w:hAnsi="Arial" w:cs="Arial"/>
                    <w:bCs/>
                    <w:sz w:val="22"/>
                    <w:szCs w:val="22"/>
                  </w:rPr>
                </w:pPr>
                <w:r w:rsidRPr="004B0470">
                  <w:rPr>
                    <w:rFonts w:ascii="Arial" w:hAnsi="Arial" w:cs="Arial"/>
                    <w:bCs/>
                    <w:sz w:val="22"/>
                    <w:szCs w:val="22"/>
                  </w:rPr>
                  <w:t>Adult Day Health Care Program is offsite</w:t>
                </w:r>
                <w:r w:rsidR="00B21999" w:rsidRPr="004B0470">
                  <w:rPr>
                    <w:rFonts w:ascii="Arial" w:hAnsi="Arial" w:cs="Arial"/>
                    <w:bCs/>
                    <w:sz w:val="22"/>
                    <w:szCs w:val="22"/>
                  </w:rPr>
                  <w:t xml:space="preserve">. </w:t>
                </w:r>
              </w:p>
            </w:sdtContent>
          </w:sdt>
          <w:p w14:paraId="6E836DB5" w14:textId="77777777" w:rsidR="00A15E87" w:rsidRDefault="00A15E87" w:rsidP="008C24F8">
            <w:pPr>
              <w:rPr>
                <w:rFonts w:ascii="Arial" w:hAnsi="Arial" w:cs="Arial"/>
                <w:bCs/>
                <w:sz w:val="22"/>
                <w:szCs w:val="22"/>
              </w:rPr>
            </w:pPr>
          </w:p>
        </w:tc>
      </w:tr>
    </w:tbl>
    <w:p w14:paraId="57B4A4B3" w14:textId="77777777" w:rsidR="00A15E87" w:rsidRPr="007E71AA" w:rsidRDefault="00A15E87" w:rsidP="007E71AA">
      <w:pPr>
        <w:rPr>
          <w:rFonts w:ascii="Times New Roman" w:hAnsi="Times New Roman"/>
          <w:b/>
        </w:rPr>
      </w:pPr>
    </w:p>
    <w:p w14:paraId="7F214D96" w14:textId="77777777" w:rsidR="00A40F01" w:rsidRPr="00A40F01" w:rsidRDefault="00A40F01" w:rsidP="00A40F01">
      <w:pPr>
        <w:rPr>
          <w:rFonts w:ascii="Arial" w:hAnsi="Arial" w:cs="Arial"/>
          <w:b/>
          <w:sz w:val="28"/>
          <w:szCs w:val="28"/>
        </w:rPr>
      </w:pPr>
      <w:r w:rsidRPr="00A40F01">
        <w:rPr>
          <w:rFonts w:ascii="Arial" w:hAnsi="Arial" w:cs="Arial"/>
          <w:b/>
          <w:bCs/>
          <w:sz w:val="28"/>
          <w:szCs w:val="28"/>
        </w:rPr>
        <w:t>Provider Compliance Summary</w:t>
      </w:r>
    </w:p>
    <w:tbl>
      <w:tblPr>
        <w:tblStyle w:val="TableGrid"/>
        <w:tblpPr w:leftFromText="180" w:rightFromText="180" w:vertAnchor="text" w:tblpY="1"/>
        <w:tblOverlap w:val="never"/>
        <w:tblW w:w="10165" w:type="dxa"/>
        <w:tblLook w:val="04A0" w:firstRow="1" w:lastRow="0" w:firstColumn="1" w:lastColumn="0" w:noHBand="0" w:noVBand="1"/>
      </w:tblPr>
      <w:tblGrid>
        <w:gridCol w:w="3415"/>
        <w:gridCol w:w="3510"/>
        <w:gridCol w:w="3240"/>
      </w:tblGrid>
      <w:tr w:rsidR="00823733" w:rsidRPr="00A40F01" w14:paraId="3D039EDD" w14:textId="77777777" w:rsidTr="00355F6B">
        <w:trPr>
          <w:trHeight w:val="440"/>
        </w:trPr>
        <w:tc>
          <w:tcPr>
            <w:tcW w:w="10165" w:type="dxa"/>
            <w:gridSpan w:val="3"/>
            <w:shd w:val="clear" w:color="auto" w:fill="7F7F7F" w:themeFill="text1" w:themeFillTint="80"/>
          </w:tcPr>
          <w:p w14:paraId="3BAA763E" w14:textId="77777777" w:rsidR="00823733" w:rsidRPr="00823733" w:rsidRDefault="00823733" w:rsidP="00823733">
            <w:pPr>
              <w:jc w:val="center"/>
              <w:rPr>
                <w:rFonts w:ascii="Arial" w:hAnsi="Arial" w:cs="Arial"/>
                <w:b/>
                <w:color w:val="FFFFFF" w:themeColor="background1"/>
                <w:sz w:val="10"/>
                <w:szCs w:val="10"/>
              </w:rPr>
            </w:pPr>
          </w:p>
          <w:p w14:paraId="15870104" w14:textId="77777777" w:rsidR="00823733" w:rsidRDefault="00823733" w:rsidP="00027CAC">
            <w:pPr>
              <w:shd w:val="clear" w:color="auto" w:fill="7F7F7F" w:themeFill="text1" w:themeFillTint="80"/>
              <w:jc w:val="center"/>
              <w:rPr>
                <w:rFonts w:ascii="Arial" w:hAnsi="Arial" w:cs="Arial"/>
                <w:b/>
                <w:color w:val="FFFFFF" w:themeColor="background1"/>
                <w:sz w:val="28"/>
                <w:szCs w:val="28"/>
              </w:rPr>
            </w:pPr>
            <w:r>
              <w:rPr>
                <w:rFonts w:ascii="Arial" w:hAnsi="Arial" w:cs="Arial"/>
                <w:b/>
                <w:color w:val="FFFFFF" w:themeColor="background1"/>
                <w:sz w:val="28"/>
                <w:szCs w:val="28"/>
              </w:rPr>
              <w:t>Requirements for All HCBS Settings</w:t>
            </w:r>
          </w:p>
          <w:p w14:paraId="773EBDC8" w14:textId="77777777" w:rsidR="00823733" w:rsidRPr="00823733" w:rsidRDefault="00823733" w:rsidP="00823733">
            <w:pPr>
              <w:jc w:val="center"/>
              <w:rPr>
                <w:rFonts w:ascii="Arial" w:hAnsi="Arial" w:cs="Arial"/>
                <w:b/>
                <w:color w:val="FFFFFF" w:themeColor="background1"/>
                <w:sz w:val="10"/>
                <w:szCs w:val="10"/>
              </w:rPr>
            </w:pPr>
          </w:p>
        </w:tc>
      </w:tr>
      <w:tr w:rsidR="00A40F01" w:rsidRPr="00A40F01" w14:paraId="2A15A0C0" w14:textId="77777777" w:rsidTr="00A40F01">
        <w:trPr>
          <w:trHeight w:val="234"/>
        </w:trPr>
        <w:tc>
          <w:tcPr>
            <w:tcW w:w="3415" w:type="dxa"/>
            <w:shd w:val="clear" w:color="auto" w:fill="D9D9D9" w:themeFill="background1" w:themeFillShade="D9"/>
          </w:tcPr>
          <w:p w14:paraId="4EF24BD7" w14:textId="77777777" w:rsidR="00A40F01" w:rsidRPr="00823733" w:rsidRDefault="00A40F01" w:rsidP="00CB052A">
            <w:pPr>
              <w:jc w:val="center"/>
              <w:rPr>
                <w:rFonts w:ascii="Arial" w:hAnsi="Arial" w:cs="Arial"/>
                <w:b/>
                <w:color w:val="FFFFFF" w:themeColor="background1"/>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05462DA" w14:textId="77777777" w:rsidR="00A40F01" w:rsidRPr="00823733" w:rsidRDefault="00A40F01" w:rsidP="00CB052A">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006126AE" w14:textId="77777777" w:rsidR="00A40F01" w:rsidRPr="00A40F01" w:rsidRDefault="00A40F01" w:rsidP="00CB052A">
            <w:pPr>
              <w:jc w:val="center"/>
              <w:rPr>
                <w:rFonts w:ascii="Times New Roman" w:hAnsi="Times New Roman"/>
                <w:b/>
              </w:rPr>
            </w:pPr>
            <w:r w:rsidRPr="00A40F01">
              <w:rPr>
                <w:rFonts w:ascii="Times New Roman" w:hAnsi="Times New Roman"/>
                <w:b/>
              </w:rPr>
              <w:t>Summary</w:t>
            </w:r>
          </w:p>
        </w:tc>
      </w:tr>
      <w:tr w:rsidR="00A40F01" w:rsidRPr="00A40F01" w14:paraId="6D10727C" w14:textId="77777777" w:rsidTr="00A40F01">
        <w:trPr>
          <w:trHeight w:val="1481"/>
        </w:trPr>
        <w:tc>
          <w:tcPr>
            <w:tcW w:w="3415" w:type="dxa"/>
          </w:tcPr>
          <w:p w14:paraId="400FF6E6" w14:textId="77777777" w:rsidR="004B0470" w:rsidRPr="00823733" w:rsidRDefault="004B0470" w:rsidP="004B0470">
            <w:pPr>
              <w:jc w:val="center"/>
              <w:rPr>
                <w:rFonts w:ascii="Arial" w:hAnsi="Arial" w:cs="Arial"/>
                <w:i/>
                <w:color w:val="000000" w:themeColor="text1"/>
                <w:sz w:val="22"/>
                <w:szCs w:val="22"/>
                <w:lang w:val="en"/>
              </w:rPr>
            </w:pPr>
            <w:r w:rsidRPr="004B0470">
              <w:rPr>
                <w:rFonts w:ascii="Arial" w:hAnsi="Arial" w:cs="Arial"/>
                <w:i/>
                <w:color w:val="000000" w:themeColor="text1"/>
                <w:sz w:val="22"/>
                <w:szCs w:val="22"/>
                <w:lang w:val="en"/>
              </w:rPr>
              <w:t>42 CFR 441.301©(4)(i)</w:t>
            </w:r>
          </w:p>
          <w:p w14:paraId="0924E1D9" w14:textId="77777777" w:rsidR="00A40F01" w:rsidRPr="00823733" w:rsidRDefault="00A40F01" w:rsidP="004647D2">
            <w:pPr>
              <w:ind w:left="1242"/>
              <w:rPr>
                <w:rFonts w:ascii="Arial" w:hAnsi="Arial" w:cs="Arial"/>
                <w:color w:val="000000" w:themeColor="text1"/>
                <w:sz w:val="22"/>
                <w:szCs w:val="22"/>
              </w:rPr>
            </w:pPr>
          </w:p>
          <w:p w14:paraId="66F8FADA" w14:textId="53991B0C" w:rsidR="00A40F01" w:rsidRPr="00823733" w:rsidRDefault="003B453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15708018"/>
                <w14:checkbox>
                  <w14:checked w14:val="1"/>
                  <w14:checkedState w14:val="2612" w14:font="MS Gothic"/>
                  <w14:uncheckedState w14:val="2610" w14:font="MS Gothic"/>
                </w14:checkbox>
              </w:sdtPr>
              <w:sdtEndPr/>
              <w:sdtContent>
                <w:r w:rsidR="00EA35D2">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8BC5FCC" w14:textId="7023F52F" w:rsidR="00A40F01" w:rsidRPr="00823733" w:rsidRDefault="003B453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97082234"/>
                <w14:checkbox>
                  <w14:checked w14:val="0"/>
                  <w14:checkedState w14:val="2612" w14:font="MS Gothic"/>
                  <w14:uncheckedState w14:val="2610" w14:font="MS Gothic"/>
                </w14:checkbox>
              </w:sdtPr>
              <w:sdtEndPr/>
              <w:sdtContent>
                <w:r w:rsidR="00EA35D2">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6DB416CF" w14:textId="77777777" w:rsidR="00A40F01" w:rsidRPr="00823733" w:rsidRDefault="003B453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9193551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00287E73" w14:textId="20EAF590" w:rsidR="00A40F01" w:rsidRPr="00D3776E"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are integrated and support full access of individuals receiving Medicaid HCBS to the greater community, including opportunities to seek employment and work in competitive integrated settings, engage in community life, control personal resources, and receive services in the community, to the same degree of access as individuals not receiving Medicaid HCBS.</w:t>
            </w:r>
          </w:p>
        </w:tc>
        <w:tc>
          <w:tcPr>
            <w:tcW w:w="3240" w:type="dxa"/>
          </w:tcPr>
          <w:p w14:paraId="6696F714" w14:textId="77777777" w:rsidR="00A40F01" w:rsidRDefault="00AF5B38" w:rsidP="00666604">
            <w:pPr>
              <w:rPr>
                <w:rFonts w:ascii="Arial" w:hAnsi="Arial" w:cs="Arial"/>
                <w:color w:val="000000" w:themeColor="text1"/>
                <w:sz w:val="22"/>
                <w:szCs w:val="22"/>
              </w:rPr>
            </w:pPr>
            <w:r w:rsidRPr="00AF5B38">
              <w:rPr>
                <w:rFonts w:ascii="Arial" w:hAnsi="Arial" w:cs="Arial"/>
                <w:color w:val="000000" w:themeColor="text1"/>
                <w:sz w:val="22"/>
                <w:szCs w:val="22"/>
              </w:rPr>
              <w:t xml:space="preserve">The setting is integrated and supports full access of individuals receiving Medicaid HCBS to the greater community to the same degree of access as individuals not receiving HCBS.  </w:t>
            </w:r>
          </w:p>
          <w:p w14:paraId="2C87B3FB" w14:textId="3CA16BBD" w:rsidR="00AF5B38" w:rsidRPr="00AF5B38" w:rsidRDefault="00AF5B38" w:rsidP="00CB052A">
            <w:pPr>
              <w:jc w:val="center"/>
              <w:rPr>
                <w:rFonts w:ascii="Arial" w:hAnsi="Arial" w:cs="Arial"/>
                <w:b/>
                <w:bCs/>
                <w:color w:val="000000" w:themeColor="text1"/>
                <w:sz w:val="22"/>
                <w:szCs w:val="22"/>
              </w:rPr>
            </w:pPr>
          </w:p>
        </w:tc>
      </w:tr>
      <w:tr w:rsidR="00A40F01" w:rsidRPr="00A40F01" w14:paraId="23B5FDF1" w14:textId="77777777" w:rsidTr="00A40F01">
        <w:trPr>
          <w:trHeight w:val="440"/>
        </w:trPr>
        <w:tc>
          <w:tcPr>
            <w:tcW w:w="3415" w:type="dxa"/>
          </w:tcPr>
          <w:p w14:paraId="2B04E028"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441.301(c)(4)(ii)</w:t>
            </w:r>
          </w:p>
          <w:p w14:paraId="75182197" w14:textId="304ACB54" w:rsidR="00A40F01" w:rsidRPr="00823733" w:rsidRDefault="003B453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12416433"/>
                <w14:checkbox>
                  <w14:checked w14:val="1"/>
                  <w14:checkedState w14:val="2612" w14:font="MS Gothic"/>
                  <w14:uncheckedState w14:val="2610" w14:font="MS Gothic"/>
                </w14:checkbox>
              </w:sdtPr>
              <w:sdtEndPr/>
              <w:sdtContent>
                <w:r w:rsidR="00666604">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9CD8D80" w14:textId="520F020A" w:rsidR="00A40F01" w:rsidRPr="00823733" w:rsidRDefault="003B453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74951819"/>
                <w14:checkbox>
                  <w14:checked w14:val="0"/>
                  <w14:checkedState w14:val="2612" w14:font="MS Gothic"/>
                  <w14:uncheckedState w14:val="2610" w14:font="MS Gothic"/>
                </w14:checkbox>
              </w:sdtPr>
              <w:sdtEndPr/>
              <w:sdtContent>
                <w:r w:rsidR="00666604">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1DBA33DB" w14:textId="77777777" w:rsidR="00A40F01" w:rsidRPr="00823733" w:rsidRDefault="003B453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232344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0B640F8F" w14:textId="77777777" w:rsidR="00A40F01" w:rsidRPr="00823733" w:rsidRDefault="00A40F01" w:rsidP="00CB052A">
            <w:pPr>
              <w:jc w:val="center"/>
              <w:rPr>
                <w:rFonts w:ascii="Arial" w:hAnsi="Arial" w:cs="Arial"/>
                <w:color w:val="000000" w:themeColor="text1"/>
                <w:sz w:val="22"/>
                <w:szCs w:val="22"/>
              </w:rPr>
            </w:pPr>
          </w:p>
        </w:tc>
        <w:tc>
          <w:tcPr>
            <w:tcW w:w="3510" w:type="dxa"/>
          </w:tcPr>
          <w:p w14:paraId="18B5A0DE" w14:textId="77777777" w:rsidR="00A40F01" w:rsidRPr="00823733" w:rsidRDefault="00A40F01" w:rsidP="00A40F01">
            <w:pPr>
              <w:pStyle w:val="ListParagraph"/>
              <w:ind w:left="0"/>
              <w:rPr>
                <w:rFonts w:ascii="Arial" w:hAnsi="Arial" w:cs="Arial"/>
                <w:color w:val="000000" w:themeColor="text1"/>
                <w:sz w:val="22"/>
                <w:szCs w:val="22"/>
              </w:rPr>
            </w:pPr>
            <w:r w:rsidRPr="00823733">
              <w:rPr>
                <w:rFonts w:ascii="Arial" w:hAnsi="Arial" w:cs="Arial"/>
                <w:color w:val="000000" w:themeColor="text1"/>
                <w:sz w:val="22"/>
                <w:szCs w:val="22"/>
              </w:rPr>
              <w:lastRenderedPageBreak/>
              <w:t xml:space="preserve">Settings are selected by the individual from among setting options including non-disability specific settings and an option for a private unit in a residential </w:t>
            </w:r>
            <w:r w:rsidRPr="00823733">
              <w:rPr>
                <w:rFonts w:ascii="Arial" w:hAnsi="Arial" w:cs="Arial"/>
                <w:color w:val="000000" w:themeColor="text1"/>
                <w:sz w:val="22"/>
                <w:szCs w:val="22"/>
              </w:rPr>
              <w:lastRenderedPageBreak/>
              <w:t>setting. The setting options are identified and documented in the person-centered service plan and are based on the individual’s needs, preferences, and for residential settings, resources available for room and board.</w:t>
            </w:r>
          </w:p>
          <w:p w14:paraId="0AE915CE" w14:textId="77777777" w:rsidR="00A40F01" w:rsidRPr="00823733" w:rsidRDefault="00A40F01" w:rsidP="00A40F01">
            <w:pPr>
              <w:pStyle w:val="ListParagraph"/>
              <w:ind w:left="0"/>
              <w:rPr>
                <w:rFonts w:ascii="Arial" w:hAnsi="Arial" w:cs="Arial"/>
                <w:i/>
                <w:color w:val="000000" w:themeColor="text1"/>
                <w:sz w:val="22"/>
                <w:szCs w:val="22"/>
                <w:lang w:val="en"/>
              </w:rPr>
            </w:pPr>
          </w:p>
        </w:tc>
        <w:tc>
          <w:tcPr>
            <w:tcW w:w="3240" w:type="dxa"/>
          </w:tcPr>
          <w:p w14:paraId="43014B63" w14:textId="124F094D" w:rsidR="00AF5B38" w:rsidRPr="00666604" w:rsidRDefault="00AF5B38" w:rsidP="00666604">
            <w:pPr>
              <w:rPr>
                <w:rFonts w:ascii="Arial" w:hAnsi="Arial" w:cs="Arial"/>
                <w:color w:val="000000" w:themeColor="text1"/>
                <w:sz w:val="22"/>
                <w:szCs w:val="22"/>
              </w:rPr>
            </w:pPr>
            <w:r w:rsidRPr="00AF5B38">
              <w:rPr>
                <w:rFonts w:ascii="Arial" w:hAnsi="Arial" w:cs="Arial"/>
                <w:color w:val="000000" w:themeColor="text1"/>
                <w:sz w:val="22"/>
                <w:szCs w:val="22"/>
              </w:rPr>
              <w:lastRenderedPageBreak/>
              <w:t xml:space="preserve">Satisfaction and setting options are discussed as part of individuals’ person-centered planning meetings and individuals have the </w:t>
            </w:r>
            <w:r w:rsidRPr="00AF5B38">
              <w:rPr>
                <w:rFonts w:ascii="Arial" w:hAnsi="Arial" w:cs="Arial"/>
                <w:color w:val="000000" w:themeColor="text1"/>
                <w:sz w:val="22"/>
                <w:szCs w:val="22"/>
              </w:rPr>
              <w:lastRenderedPageBreak/>
              <w:t>opportunity to choose setting options, including non-disability specific settings. Individuals are satisfied with current services and chose the settings in which they receive services as verified by interviews and documented through the heightened scrutiny process.</w:t>
            </w:r>
          </w:p>
        </w:tc>
      </w:tr>
      <w:tr w:rsidR="00A40F01" w:rsidRPr="00A40F01" w14:paraId="2A87974C" w14:textId="77777777" w:rsidTr="00A40F01">
        <w:trPr>
          <w:trHeight w:val="850"/>
        </w:trPr>
        <w:tc>
          <w:tcPr>
            <w:tcW w:w="3415" w:type="dxa"/>
          </w:tcPr>
          <w:p w14:paraId="17DBCC6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441.301(c)(4)(iii)</w:t>
            </w:r>
          </w:p>
          <w:p w14:paraId="663CB087" w14:textId="77777777" w:rsidR="00A40F01" w:rsidRPr="00823733" w:rsidRDefault="00A40F01" w:rsidP="00CB052A">
            <w:pPr>
              <w:jc w:val="center"/>
              <w:rPr>
                <w:rFonts w:ascii="Arial" w:hAnsi="Arial" w:cs="Arial"/>
                <w:color w:val="000000" w:themeColor="text1"/>
                <w:sz w:val="22"/>
                <w:szCs w:val="22"/>
                <w:lang w:val="en"/>
              </w:rPr>
            </w:pPr>
          </w:p>
          <w:p w14:paraId="414D1E95" w14:textId="00172023" w:rsidR="00A40F01" w:rsidRPr="00823733" w:rsidRDefault="003B453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499402322"/>
                <w14:checkbox>
                  <w14:checked w14:val="1"/>
                  <w14:checkedState w14:val="2612" w14:font="MS Gothic"/>
                  <w14:uncheckedState w14:val="2610" w14:font="MS Gothic"/>
                </w14:checkbox>
              </w:sdtPr>
              <w:sdtEndPr/>
              <w:sdtContent>
                <w:r w:rsidR="00666604">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469B176A" w14:textId="213B9D3B" w:rsidR="00A40F01" w:rsidRPr="00823733" w:rsidRDefault="003B453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54909890"/>
                <w14:checkbox>
                  <w14:checked w14:val="0"/>
                  <w14:checkedState w14:val="2612" w14:font="MS Gothic"/>
                  <w14:uncheckedState w14:val="2610" w14:font="MS Gothic"/>
                </w14:checkbox>
              </w:sdtPr>
              <w:sdtEndPr/>
              <w:sdtContent>
                <w:r w:rsidR="00666604">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46DE1CD1" w14:textId="77777777" w:rsidR="00A40F01" w:rsidRDefault="003B453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6421223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52045990" w14:textId="77777777" w:rsidR="00760AD5" w:rsidRPr="00823733" w:rsidRDefault="00760AD5" w:rsidP="00CB052A">
            <w:pPr>
              <w:jc w:val="center"/>
              <w:rPr>
                <w:rFonts w:ascii="Arial" w:hAnsi="Arial" w:cs="Arial"/>
                <w:color w:val="000000" w:themeColor="text1"/>
                <w:sz w:val="22"/>
                <w:szCs w:val="22"/>
              </w:rPr>
            </w:pPr>
          </w:p>
        </w:tc>
        <w:tc>
          <w:tcPr>
            <w:tcW w:w="3510" w:type="dxa"/>
          </w:tcPr>
          <w:p w14:paraId="0BECC8C6" w14:textId="77777777" w:rsidR="00A40F01" w:rsidRPr="00823733" w:rsidRDefault="00A40F01" w:rsidP="00A40F01">
            <w:pPr>
              <w:rPr>
                <w:rFonts w:ascii="Arial" w:hAnsi="Arial" w:cs="Arial"/>
                <w:i/>
                <w:color w:val="000000" w:themeColor="text1"/>
                <w:sz w:val="22"/>
                <w:szCs w:val="22"/>
                <w:lang w:val="en"/>
              </w:rPr>
            </w:pPr>
            <w:r w:rsidRPr="00823733">
              <w:rPr>
                <w:rFonts w:ascii="Arial" w:hAnsi="Arial" w:cs="Arial"/>
                <w:color w:val="000000" w:themeColor="text1"/>
                <w:sz w:val="22"/>
                <w:szCs w:val="22"/>
              </w:rPr>
              <w:t>Settings ensure an individual’s rights of privacy, dignity, respect, and freedom from coercion and restraint.</w:t>
            </w:r>
          </w:p>
        </w:tc>
        <w:tc>
          <w:tcPr>
            <w:tcW w:w="3240" w:type="dxa"/>
          </w:tcPr>
          <w:p w14:paraId="6D757124" w14:textId="77777777" w:rsidR="00AF5B38" w:rsidRPr="00AF5B38" w:rsidRDefault="00AF5B38" w:rsidP="00666604">
            <w:pPr>
              <w:rPr>
                <w:rFonts w:ascii="Arial" w:hAnsi="Arial" w:cs="Arial"/>
                <w:sz w:val="22"/>
                <w:szCs w:val="22"/>
              </w:rPr>
            </w:pPr>
            <w:r w:rsidRPr="00AF5B38">
              <w:rPr>
                <w:rFonts w:ascii="Arial" w:hAnsi="Arial" w:cs="Arial"/>
                <w:sz w:val="22"/>
                <w:szCs w:val="22"/>
              </w:rPr>
              <w:t xml:space="preserve">Individuals are ensured privacy, dignity, respect, and freedom from coercion and restraint at the setting.   </w:t>
            </w:r>
          </w:p>
          <w:p w14:paraId="524A6BB3" w14:textId="77777777" w:rsidR="00AF5B38" w:rsidRDefault="00AF5B38" w:rsidP="00AF5B38">
            <w:pPr>
              <w:rPr>
                <w:rFonts w:ascii="Arial" w:hAnsi="Arial" w:cs="Arial"/>
                <w:b/>
                <w:bCs/>
                <w:color w:val="FF0000"/>
                <w:sz w:val="22"/>
                <w:szCs w:val="22"/>
              </w:rPr>
            </w:pPr>
          </w:p>
          <w:p w14:paraId="15DF1725" w14:textId="070BB533" w:rsidR="00A40F01" w:rsidRPr="00720AC4" w:rsidRDefault="00A40F01" w:rsidP="00CB052A">
            <w:pPr>
              <w:jc w:val="center"/>
              <w:rPr>
                <w:rFonts w:ascii="Arial" w:hAnsi="Arial" w:cs="Arial"/>
                <w:b/>
                <w:bCs/>
                <w:color w:val="000000" w:themeColor="text1"/>
                <w:sz w:val="22"/>
                <w:szCs w:val="22"/>
              </w:rPr>
            </w:pPr>
          </w:p>
        </w:tc>
      </w:tr>
      <w:tr w:rsidR="00A40F01" w:rsidRPr="00A40F01" w14:paraId="6F040FC8" w14:textId="77777777" w:rsidTr="00A40F01">
        <w:trPr>
          <w:trHeight w:val="850"/>
        </w:trPr>
        <w:tc>
          <w:tcPr>
            <w:tcW w:w="3415" w:type="dxa"/>
          </w:tcPr>
          <w:p w14:paraId="2EC4029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441.301(c)(4)(iv)</w:t>
            </w:r>
          </w:p>
          <w:p w14:paraId="30A36B37" w14:textId="77777777" w:rsidR="00A40F01" w:rsidRPr="00823733" w:rsidRDefault="00A40F01" w:rsidP="00CB052A">
            <w:pPr>
              <w:jc w:val="center"/>
              <w:rPr>
                <w:rFonts w:ascii="Arial" w:hAnsi="Arial" w:cs="Arial"/>
                <w:color w:val="000000" w:themeColor="text1"/>
                <w:sz w:val="22"/>
                <w:szCs w:val="22"/>
                <w:lang w:val="en"/>
              </w:rPr>
            </w:pPr>
          </w:p>
          <w:p w14:paraId="0854DE19" w14:textId="2FA63DC7" w:rsidR="00A40F01" w:rsidRPr="00823733" w:rsidRDefault="003B453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7714090"/>
                <w14:checkbox>
                  <w14:checked w14:val="1"/>
                  <w14:checkedState w14:val="2612" w14:font="MS Gothic"/>
                  <w14:uncheckedState w14:val="2610" w14:font="MS Gothic"/>
                </w14:checkbox>
              </w:sdtPr>
              <w:sdtEndPr/>
              <w:sdtContent>
                <w:r w:rsidR="00666604">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AD912A4" w14:textId="72B5788B" w:rsidR="00A40F01" w:rsidRPr="00823733" w:rsidRDefault="003B453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47297378"/>
                <w14:checkbox>
                  <w14:checked w14:val="0"/>
                  <w14:checkedState w14:val="2612" w14:font="MS Gothic"/>
                  <w14:uncheckedState w14:val="2610" w14:font="MS Gothic"/>
                </w14:checkbox>
              </w:sdtPr>
              <w:sdtEndPr/>
              <w:sdtContent>
                <w:r w:rsidR="00666604">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34ACE1D7" w14:textId="77777777" w:rsidR="00A40F01" w:rsidRPr="00823733" w:rsidRDefault="003B453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6294697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6760BAC9"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optimize, but do not regiment, individual initiative, autonomy, and independence in making life choices, including but not limited to, daily activities, physical environment, and with whom to interact.</w:t>
            </w:r>
          </w:p>
          <w:p w14:paraId="04EAAE61"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3A306E4B" w14:textId="0CD7ADF8" w:rsidR="00347EE3" w:rsidRPr="00666604" w:rsidRDefault="00AF5B38" w:rsidP="00666604">
            <w:pPr>
              <w:rPr>
                <w:rFonts w:ascii="Arial" w:hAnsi="Arial" w:cs="Arial"/>
                <w:sz w:val="22"/>
                <w:szCs w:val="22"/>
              </w:rPr>
            </w:pPr>
            <w:r w:rsidRPr="00AF5B38">
              <w:rPr>
                <w:rFonts w:ascii="Arial" w:hAnsi="Arial" w:cs="Arial"/>
                <w:sz w:val="22"/>
                <w:szCs w:val="22"/>
              </w:rPr>
              <w:t>Individuals have autonomy and independence in their daily lives regarding their life choices, daily activities, and with whom they want to interact with.</w:t>
            </w:r>
          </w:p>
        </w:tc>
      </w:tr>
      <w:tr w:rsidR="00A40F01" w:rsidRPr="00A40F01" w14:paraId="0EDF04F8" w14:textId="77777777" w:rsidTr="00A40F01">
        <w:trPr>
          <w:trHeight w:val="632"/>
        </w:trPr>
        <w:tc>
          <w:tcPr>
            <w:tcW w:w="3415" w:type="dxa"/>
          </w:tcPr>
          <w:p w14:paraId="09DE520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w:t>
            </w:r>
          </w:p>
          <w:p w14:paraId="30FCF55D" w14:textId="77777777" w:rsidR="00823733" w:rsidRPr="00823733" w:rsidRDefault="00823733" w:rsidP="004647D2">
            <w:pPr>
              <w:ind w:left="1242"/>
              <w:rPr>
                <w:rFonts w:ascii="Arial" w:hAnsi="Arial" w:cs="Arial"/>
                <w:color w:val="000000" w:themeColor="text1"/>
                <w:sz w:val="22"/>
                <w:szCs w:val="22"/>
                <w:lang w:val="en"/>
              </w:rPr>
            </w:pPr>
          </w:p>
          <w:p w14:paraId="735DB411" w14:textId="00BD9267" w:rsidR="00A40F01" w:rsidRPr="00823733" w:rsidRDefault="003B453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11066268"/>
                <w14:checkbox>
                  <w14:checked w14:val="1"/>
                  <w14:checkedState w14:val="2612" w14:font="MS Gothic"/>
                  <w14:uncheckedState w14:val="2610" w14:font="MS Gothic"/>
                </w14:checkbox>
              </w:sdtPr>
              <w:sdtEndPr/>
              <w:sdtContent>
                <w:r w:rsidR="00666604">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6CD1F4B9" w14:textId="411A3D5C" w:rsidR="00A40F01" w:rsidRPr="00823733" w:rsidRDefault="003B453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33040463"/>
                <w14:checkbox>
                  <w14:checked w14:val="0"/>
                  <w14:checkedState w14:val="2612" w14:font="MS Gothic"/>
                  <w14:uncheckedState w14:val="2610" w14:font="MS Gothic"/>
                </w14:checkbox>
              </w:sdtPr>
              <w:sdtEndPr/>
              <w:sdtContent>
                <w:r w:rsidR="00666604">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4DA6437C" w14:textId="77777777" w:rsidR="00823733" w:rsidRDefault="003B453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76168597"/>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7E77C3A2" w14:textId="77777777" w:rsidR="00760AD5" w:rsidRPr="00823733" w:rsidRDefault="00760AD5" w:rsidP="00823733">
            <w:pPr>
              <w:jc w:val="center"/>
              <w:rPr>
                <w:rFonts w:ascii="Arial" w:hAnsi="Arial" w:cs="Arial"/>
                <w:color w:val="000000" w:themeColor="text1"/>
                <w:sz w:val="22"/>
                <w:szCs w:val="22"/>
                <w:lang w:val="en"/>
              </w:rPr>
            </w:pPr>
          </w:p>
        </w:tc>
        <w:tc>
          <w:tcPr>
            <w:tcW w:w="3510" w:type="dxa"/>
          </w:tcPr>
          <w:p w14:paraId="53992B04"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Settings facilitate individual choice regarding services and supports, and who provides them. </w:t>
            </w:r>
          </w:p>
          <w:p w14:paraId="36141A63" w14:textId="77777777" w:rsidR="00A40F01" w:rsidRPr="00823733" w:rsidRDefault="00A40F01" w:rsidP="00CB052A">
            <w:pPr>
              <w:rPr>
                <w:rFonts w:ascii="Arial" w:hAnsi="Arial" w:cs="Arial"/>
                <w:color w:val="000000" w:themeColor="text1"/>
                <w:sz w:val="22"/>
                <w:szCs w:val="22"/>
              </w:rPr>
            </w:pPr>
          </w:p>
          <w:p w14:paraId="3C450AF4"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200F88D8" w14:textId="0ADEE6B1" w:rsidR="00347EE3" w:rsidRDefault="00347EE3" w:rsidP="00666604">
            <w:pPr>
              <w:rPr>
                <w:rFonts w:ascii="Arial" w:hAnsi="Arial" w:cs="Arial"/>
                <w:color w:val="000000" w:themeColor="text1"/>
                <w:sz w:val="22"/>
                <w:szCs w:val="22"/>
              </w:rPr>
            </w:pPr>
            <w:r w:rsidRPr="000E7DF4">
              <w:rPr>
                <w:rFonts w:ascii="Arial" w:hAnsi="Arial" w:cs="Arial"/>
                <w:color w:val="000000" w:themeColor="text1"/>
                <w:sz w:val="22"/>
                <w:szCs w:val="22"/>
              </w:rPr>
              <w:t xml:space="preserve">Each </w:t>
            </w:r>
            <w:r>
              <w:rPr>
                <w:rFonts w:ascii="Arial" w:hAnsi="Arial" w:cs="Arial"/>
                <w:color w:val="000000" w:themeColor="text1"/>
                <w:sz w:val="22"/>
                <w:szCs w:val="22"/>
              </w:rPr>
              <w:t>registrant</w:t>
            </w:r>
            <w:r w:rsidRPr="000E7DF4">
              <w:rPr>
                <w:rFonts w:ascii="Arial" w:hAnsi="Arial" w:cs="Arial"/>
                <w:color w:val="000000" w:themeColor="text1"/>
                <w:sz w:val="22"/>
                <w:szCs w:val="22"/>
              </w:rPr>
              <w:t xml:space="preserve"> </w:t>
            </w:r>
            <w:r>
              <w:rPr>
                <w:rFonts w:ascii="Arial" w:hAnsi="Arial" w:cs="Arial"/>
                <w:color w:val="000000" w:themeColor="text1"/>
                <w:sz w:val="22"/>
                <w:szCs w:val="22"/>
              </w:rPr>
              <w:t>has a Care</w:t>
            </w:r>
            <w:r w:rsidRPr="000E7DF4">
              <w:rPr>
                <w:rFonts w:ascii="Arial" w:hAnsi="Arial" w:cs="Arial"/>
                <w:color w:val="000000" w:themeColor="text1"/>
                <w:sz w:val="22"/>
                <w:szCs w:val="22"/>
              </w:rPr>
              <w:t xml:space="preserve"> Plan that meets requirements for person-centered planning.</w:t>
            </w:r>
          </w:p>
          <w:p w14:paraId="3FC1F4F4" w14:textId="4939BB71" w:rsidR="00A40F01" w:rsidRPr="00A40F01" w:rsidRDefault="00A40F01" w:rsidP="00666604">
            <w:pPr>
              <w:rPr>
                <w:rFonts w:ascii="Times New Roman" w:hAnsi="Times New Roman"/>
                <w:color w:val="000000" w:themeColor="text1"/>
              </w:rPr>
            </w:pPr>
          </w:p>
        </w:tc>
      </w:tr>
      <w:tr w:rsidR="00A40F01" w:rsidRPr="00A40F01" w14:paraId="307E3256" w14:textId="77777777" w:rsidTr="00027CAC">
        <w:trPr>
          <w:trHeight w:val="530"/>
        </w:trPr>
        <w:tc>
          <w:tcPr>
            <w:tcW w:w="10165" w:type="dxa"/>
            <w:gridSpan w:val="3"/>
            <w:shd w:val="clear" w:color="auto" w:fill="7F7F7F" w:themeFill="text1" w:themeFillTint="80"/>
            <w:vAlign w:val="center"/>
          </w:tcPr>
          <w:p w14:paraId="1CCE46C8" w14:textId="77777777" w:rsidR="00A40F01" w:rsidRPr="00A40F01" w:rsidRDefault="00A40F01" w:rsidP="00CB052A">
            <w:pPr>
              <w:jc w:val="center"/>
              <w:rPr>
                <w:rFonts w:ascii="Arial" w:hAnsi="Arial" w:cs="Arial"/>
                <w:b/>
                <w:color w:val="FFFFFF" w:themeColor="background1"/>
                <w:sz w:val="28"/>
                <w:szCs w:val="28"/>
              </w:rPr>
            </w:pPr>
            <w:r w:rsidRPr="00A40F01">
              <w:rPr>
                <w:rFonts w:ascii="Arial" w:hAnsi="Arial" w:cs="Arial"/>
                <w:b/>
                <w:color w:val="FFFFFF" w:themeColor="background1"/>
                <w:sz w:val="28"/>
                <w:szCs w:val="28"/>
              </w:rPr>
              <w:t>Additional Requirements for Provider-Owned or Controlled Settings</w:t>
            </w:r>
          </w:p>
        </w:tc>
      </w:tr>
      <w:tr w:rsidR="00823733" w:rsidRPr="00823733" w14:paraId="55FB0EA4" w14:textId="77777777" w:rsidTr="00027CAC">
        <w:trPr>
          <w:trHeight w:val="350"/>
        </w:trPr>
        <w:tc>
          <w:tcPr>
            <w:tcW w:w="3415" w:type="dxa"/>
            <w:shd w:val="clear" w:color="auto" w:fill="D9D9D9" w:themeFill="background1" w:themeFillShade="D9"/>
          </w:tcPr>
          <w:p w14:paraId="745DD240"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E57C641"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185D7FC3"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Summary</w:t>
            </w:r>
          </w:p>
        </w:tc>
      </w:tr>
      <w:tr w:rsidR="00027CAC" w:rsidRPr="00823733" w14:paraId="761FFE5B" w14:textId="77777777" w:rsidTr="00027CAC">
        <w:trPr>
          <w:trHeight w:val="350"/>
        </w:trPr>
        <w:tc>
          <w:tcPr>
            <w:tcW w:w="10165" w:type="dxa"/>
            <w:gridSpan w:val="3"/>
            <w:shd w:val="clear" w:color="auto" w:fill="D9D9D9" w:themeFill="background1" w:themeFillShade="D9"/>
          </w:tcPr>
          <w:p w14:paraId="1B6D8944" w14:textId="77777777" w:rsidR="00027CAC" w:rsidRPr="00027CAC" w:rsidRDefault="00027CAC" w:rsidP="00027CAC">
            <w:pPr>
              <w:jc w:val="center"/>
              <w:rPr>
                <w:rFonts w:ascii="Arial" w:hAnsi="Arial" w:cs="Arial"/>
                <w:b/>
                <w:i/>
                <w:sz w:val="4"/>
                <w:szCs w:val="4"/>
              </w:rPr>
            </w:pPr>
          </w:p>
          <w:p w14:paraId="5437A774" w14:textId="77777777" w:rsidR="00027CAC" w:rsidRPr="00027CAC" w:rsidRDefault="00027CAC" w:rsidP="00027CAC">
            <w:pPr>
              <w:jc w:val="center"/>
              <w:rPr>
                <w:rFonts w:ascii="Arial" w:hAnsi="Arial" w:cs="Arial"/>
                <w:b/>
                <w:i/>
                <w:sz w:val="22"/>
                <w:szCs w:val="22"/>
              </w:rPr>
            </w:pPr>
            <w:r>
              <w:rPr>
                <w:rFonts w:ascii="Arial" w:hAnsi="Arial" w:cs="Arial"/>
                <w:b/>
                <w:i/>
                <w:sz w:val="22"/>
                <w:szCs w:val="22"/>
              </w:rPr>
              <w:t>Standards for</w:t>
            </w:r>
            <w:r w:rsidR="003C2573">
              <w:rPr>
                <w:rFonts w:ascii="Arial" w:hAnsi="Arial" w:cs="Arial"/>
                <w:b/>
                <w:i/>
                <w:sz w:val="22"/>
                <w:szCs w:val="22"/>
              </w:rPr>
              <w:t xml:space="preserve"> Provider-Owned and Controlled</w:t>
            </w:r>
            <w:r>
              <w:rPr>
                <w:rFonts w:ascii="Arial" w:hAnsi="Arial" w:cs="Arial"/>
                <w:b/>
                <w:i/>
                <w:sz w:val="22"/>
                <w:szCs w:val="22"/>
              </w:rPr>
              <w:t xml:space="preserve"> </w:t>
            </w:r>
            <w:r w:rsidRPr="00027CAC">
              <w:rPr>
                <w:rFonts w:ascii="Arial" w:hAnsi="Arial" w:cs="Arial"/>
                <w:b/>
                <w:i/>
                <w:sz w:val="22"/>
                <w:szCs w:val="22"/>
              </w:rPr>
              <w:t xml:space="preserve">Residential </w:t>
            </w:r>
            <w:r w:rsidRPr="00355F6B">
              <w:rPr>
                <w:rFonts w:ascii="Arial" w:hAnsi="Arial" w:cs="Arial"/>
                <w:b/>
                <w:i/>
                <w:sz w:val="22"/>
                <w:szCs w:val="22"/>
              </w:rPr>
              <w:t>and</w:t>
            </w:r>
            <w:r w:rsidRPr="00027CAC">
              <w:rPr>
                <w:rFonts w:ascii="Arial" w:hAnsi="Arial" w:cs="Arial"/>
                <w:b/>
                <w:i/>
                <w:sz w:val="22"/>
                <w:szCs w:val="22"/>
              </w:rPr>
              <w:t xml:space="preserve"> Non-Residential</w:t>
            </w:r>
            <w:r>
              <w:rPr>
                <w:rFonts w:ascii="Arial" w:hAnsi="Arial" w:cs="Arial"/>
                <w:b/>
                <w:i/>
                <w:sz w:val="22"/>
                <w:szCs w:val="22"/>
              </w:rPr>
              <w:t xml:space="preserve"> Settings</w:t>
            </w:r>
          </w:p>
        </w:tc>
      </w:tr>
      <w:tr w:rsidR="00027CAC" w:rsidRPr="00823733" w14:paraId="22E0B369" w14:textId="77777777" w:rsidTr="00310749">
        <w:trPr>
          <w:trHeight w:val="632"/>
        </w:trPr>
        <w:tc>
          <w:tcPr>
            <w:tcW w:w="3415" w:type="dxa"/>
            <w:vAlign w:val="center"/>
          </w:tcPr>
          <w:p w14:paraId="183F02A7" w14:textId="77777777" w:rsidR="004B0470" w:rsidRPr="00823733" w:rsidRDefault="004B0470" w:rsidP="004B0470">
            <w:pPr>
              <w:jc w:val="center"/>
              <w:rPr>
                <w:rFonts w:ascii="Arial" w:hAnsi="Arial" w:cs="Arial"/>
                <w:i/>
                <w:color w:val="000000" w:themeColor="text1"/>
                <w:sz w:val="22"/>
                <w:szCs w:val="22"/>
                <w:lang w:val="en"/>
              </w:rPr>
            </w:pPr>
            <w:r w:rsidRPr="004B0470">
              <w:rPr>
                <w:rFonts w:ascii="Arial" w:hAnsi="Arial" w:cs="Arial"/>
                <w:i/>
                <w:color w:val="000000" w:themeColor="text1"/>
                <w:sz w:val="22"/>
                <w:szCs w:val="22"/>
                <w:lang w:val="en"/>
              </w:rPr>
              <w:t>42 CFR 441.301(c)(</w:t>
            </w:r>
            <w:proofErr w:type="gramStart"/>
            <w:r w:rsidRPr="004B0470">
              <w:rPr>
                <w:rFonts w:ascii="Arial" w:hAnsi="Arial" w:cs="Arial"/>
                <w:i/>
                <w:color w:val="000000" w:themeColor="text1"/>
                <w:sz w:val="22"/>
                <w:szCs w:val="22"/>
                <w:lang w:val="en"/>
              </w:rPr>
              <w:t>4)(</w:t>
            </w:r>
            <w:proofErr w:type="gramEnd"/>
            <w:r w:rsidRPr="004B0470">
              <w:rPr>
                <w:rFonts w:ascii="Arial" w:hAnsi="Arial" w:cs="Arial"/>
                <w:i/>
                <w:color w:val="000000" w:themeColor="text1"/>
                <w:sz w:val="22"/>
                <w:szCs w:val="22"/>
                <w:lang w:val="en"/>
              </w:rPr>
              <w:t>©(C)</w:t>
            </w:r>
          </w:p>
          <w:p w14:paraId="447E44FC" w14:textId="77777777" w:rsidR="00027CAC" w:rsidRPr="00823733" w:rsidRDefault="00027CAC" w:rsidP="004647D2">
            <w:pPr>
              <w:ind w:left="1242"/>
              <w:rPr>
                <w:rFonts w:ascii="Arial" w:hAnsi="Arial" w:cs="Arial"/>
                <w:i/>
                <w:color w:val="000000" w:themeColor="text1"/>
                <w:sz w:val="22"/>
                <w:szCs w:val="22"/>
                <w:lang w:val="en"/>
              </w:rPr>
            </w:pPr>
          </w:p>
          <w:p w14:paraId="3B295582" w14:textId="1AFDC8E2" w:rsidR="00027CAC" w:rsidRPr="00823733" w:rsidRDefault="003B453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90289028"/>
                <w14:checkbox>
                  <w14:checked w14:val="1"/>
                  <w14:checkedState w14:val="2612" w14:font="MS Gothic"/>
                  <w14:uncheckedState w14:val="2610" w14:font="MS Gothic"/>
                </w14:checkbox>
              </w:sdtPr>
              <w:sdtEndPr/>
              <w:sdtContent>
                <w:r w:rsidR="00666604">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3BC22D86" w14:textId="2AA454B0" w:rsidR="00027CAC" w:rsidRPr="00823733" w:rsidRDefault="003B453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611705128"/>
                <w14:checkbox>
                  <w14:checked w14:val="0"/>
                  <w14:checkedState w14:val="2612" w14:font="MS Gothic"/>
                  <w14:uncheckedState w14:val="2610" w14:font="MS Gothic"/>
                </w14:checkbox>
              </w:sdtPr>
              <w:sdtEndPr/>
              <w:sdtContent>
                <w:r w:rsidR="00666604">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Partial</w:t>
            </w:r>
          </w:p>
          <w:p w14:paraId="23594A98" w14:textId="419F1E15" w:rsidR="00027CAC" w:rsidRPr="00823733" w:rsidRDefault="003B453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965700837"/>
                <w14:checkbox>
                  <w14:checked w14:val="0"/>
                  <w14:checkedState w14:val="2612" w14:font="MS Gothic"/>
                  <w14:uncheckedState w14:val="2610" w14:font="MS Gothic"/>
                </w14:checkbox>
              </w:sdtPr>
              <w:sdtEndPr/>
              <w:sdtContent>
                <w:r w:rsidR="00B55C5C">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No</w:t>
            </w:r>
          </w:p>
          <w:p w14:paraId="338F65B0" w14:textId="77777777" w:rsidR="00027CAC" w:rsidRPr="00823733" w:rsidDel="006135C9" w:rsidRDefault="00027CAC" w:rsidP="003C2573">
            <w:pPr>
              <w:jc w:val="center"/>
              <w:rPr>
                <w:rFonts w:ascii="Arial" w:hAnsi="Arial" w:cs="Arial"/>
                <w:i/>
                <w:color w:val="000000" w:themeColor="text1"/>
                <w:sz w:val="22"/>
                <w:szCs w:val="22"/>
                <w:lang w:val="en"/>
              </w:rPr>
            </w:pPr>
          </w:p>
        </w:tc>
        <w:tc>
          <w:tcPr>
            <w:tcW w:w="3510" w:type="dxa"/>
          </w:tcPr>
          <w:p w14:paraId="1F3CDAD2" w14:textId="1C7E4163"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Individuals have the freedom and support to control their schedules and activities</w:t>
            </w:r>
            <w:r w:rsidR="004647D2">
              <w:rPr>
                <w:rFonts w:ascii="Arial" w:hAnsi="Arial" w:cs="Arial"/>
                <w:color w:val="000000" w:themeColor="text1"/>
                <w:sz w:val="22"/>
                <w:szCs w:val="22"/>
              </w:rPr>
              <w:t>;</w:t>
            </w:r>
            <w:r w:rsidRPr="00823733">
              <w:rPr>
                <w:rFonts w:ascii="Arial" w:hAnsi="Arial" w:cs="Arial"/>
                <w:color w:val="000000" w:themeColor="text1"/>
                <w:sz w:val="22"/>
                <w:szCs w:val="22"/>
              </w:rPr>
              <w:t xml:space="preserve"> and have access to food any time.</w:t>
            </w:r>
          </w:p>
        </w:tc>
        <w:tc>
          <w:tcPr>
            <w:tcW w:w="3240" w:type="dxa"/>
          </w:tcPr>
          <w:p w14:paraId="7CA36182" w14:textId="69E35DA1" w:rsidR="00347EE3" w:rsidRPr="00666604" w:rsidRDefault="00347EE3" w:rsidP="00666604">
            <w:pPr>
              <w:rPr>
                <w:rFonts w:ascii="Arial" w:hAnsi="Arial" w:cs="Arial"/>
                <w:color w:val="000000" w:themeColor="text1"/>
                <w:sz w:val="22"/>
                <w:szCs w:val="22"/>
              </w:rPr>
            </w:pPr>
            <w:r w:rsidRPr="00347EE3">
              <w:rPr>
                <w:rFonts w:ascii="Arial" w:hAnsi="Arial" w:cs="Arial"/>
                <w:color w:val="000000" w:themeColor="text1"/>
                <w:sz w:val="22"/>
                <w:szCs w:val="22"/>
              </w:rPr>
              <w:t>Individuals are supported at the setting to have control over their schedules and activities; individuals have access to food at any time also.</w:t>
            </w:r>
          </w:p>
        </w:tc>
      </w:tr>
      <w:tr w:rsidR="00027CAC" w:rsidRPr="00823733" w14:paraId="4905786F" w14:textId="77777777" w:rsidTr="00310749">
        <w:trPr>
          <w:trHeight w:val="632"/>
        </w:trPr>
        <w:tc>
          <w:tcPr>
            <w:tcW w:w="3415" w:type="dxa"/>
            <w:vAlign w:val="center"/>
          </w:tcPr>
          <w:p w14:paraId="214F8E4D"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441.301(c)(4)(vi)(D)</w:t>
            </w:r>
          </w:p>
          <w:p w14:paraId="0412DA92" w14:textId="77777777" w:rsidR="00027CAC" w:rsidRPr="00823733" w:rsidRDefault="00027CAC" w:rsidP="004647D2">
            <w:pPr>
              <w:ind w:left="1242"/>
              <w:rPr>
                <w:rFonts w:ascii="Arial" w:hAnsi="Arial" w:cs="Arial"/>
                <w:i/>
                <w:color w:val="000000" w:themeColor="text1"/>
                <w:sz w:val="22"/>
                <w:szCs w:val="22"/>
                <w:lang w:val="en"/>
              </w:rPr>
            </w:pPr>
          </w:p>
          <w:p w14:paraId="6257C829" w14:textId="573E7A46" w:rsidR="00027CAC" w:rsidRPr="00823733" w:rsidRDefault="003B453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23037599"/>
                <w14:checkbox>
                  <w14:checked w14:val="1"/>
                  <w14:checkedState w14:val="2612" w14:font="MS Gothic"/>
                  <w14:uncheckedState w14:val="2610" w14:font="MS Gothic"/>
                </w14:checkbox>
              </w:sdtPr>
              <w:sdtEndPr/>
              <w:sdtContent>
                <w:r w:rsidR="00666604">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CA6C4C7" w14:textId="77777777" w:rsidR="00027CAC" w:rsidRPr="00823733" w:rsidRDefault="003B453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02604566"/>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Partial</w:t>
            </w:r>
          </w:p>
          <w:p w14:paraId="04D7F81D" w14:textId="0F1193F3" w:rsidR="00027CAC" w:rsidRPr="00823733" w:rsidRDefault="003B453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63514273"/>
                <w14:checkbox>
                  <w14:checked w14:val="0"/>
                  <w14:checkedState w14:val="2612" w14:font="MS Gothic"/>
                  <w14:uncheckedState w14:val="2610" w14:font="MS Gothic"/>
                </w14:checkbox>
              </w:sdtPr>
              <w:sdtEndPr/>
              <w:sdtContent>
                <w:r w:rsidR="00666604">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No</w:t>
            </w:r>
          </w:p>
          <w:p w14:paraId="6C5620A3" w14:textId="77777777" w:rsidR="00027CAC" w:rsidRDefault="00027CAC" w:rsidP="004647D2">
            <w:pPr>
              <w:ind w:left="1242"/>
              <w:rPr>
                <w:rFonts w:ascii="Arial" w:hAnsi="Arial" w:cs="Arial"/>
                <w:color w:val="000000" w:themeColor="text1"/>
                <w:sz w:val="22"/>
                <w:szCs w:val="22"/>
                <w:lang w:val="en"/>
              </w:rPr>
            </w:pPr>
          </w:p>
          <w:p w14:paraId="3F2EFE95" w14:textId="77777777" w:rsidR="00027CAC" w:rsidRPr="00823733" w:rsidDel="006135C9" w:rsidRDefault="00027CAC" w:rsidP="00027CAC">
            <w:pPr>
              <w:jc w:val="center"/>
              <w:rPr>
                <w:rFonts w:ascii="Arial" w:hAnsi="Arial" w:cs="Arial"/>
                <w:i/>
                <w:color w:val="000000" w:themeColor="text1"/>
                <w:sz w:val="22"/>
                <w:szCs w:val="22"/>
                <w:lang w:val="en"/>
              </w:rPr>
            </w:pPr>
          </w:p>
        </w:tc>
        <w:tc>
          <w:tcPr>
            <w:tcW w:w="3510" w:type="dxa"/>
          </w:tcPr>
          <w:p w14:paraId="08E96D3A" w14:textId="77777777"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Individuals are able to have visitors of their choosing at any time.</w:t>
            </w:r>
          </w:p>
        </w:tc>
        <w:tc>
          <w:tcPr>
            <w:tcW w:w="3240" w:type="dxa"/>
          </w:tcPr>
          <w:p w14:paraId="7E100E67" w14:textId="42776837" w:rsidR="00027CAC" w:rsidRPr="00666604" w:rsidRDefault="00347EE3" w:rsidP="00666604">
            <w:pPr>
              <w:rPr>
                <w:rFonts w:ascii="Arial" w:hAnsi="Arial" w:cs="Arial"/>
                <w:color w:val="000000" w:themeColor="text1"/>
                <w:sz w:val="22"/>
                <w:szCs w:val="22"/>
              </w:rPr>
            </w:pPr>
            <w:r w:rsidRPr="000E7DF4">
              <w:rPr>
                <w:rFonts w:ascii="Arial" w:hAnsi="Arial" w:cs="Arial"/>
                <w:color w:val="000000" w:themeColor="text1"/>
                <w:sz w:val="22"/>
                <w:szCs w:val="22"/>
              </w:rPr>
              <w:t xml:space="preserve">Individuals are supported at the setting to receive visitors at any time.  There is no schedule or designated visiting hours. </w:t>
            </w:r>
          </w:p>
        </w:tc>
      </w:tr>
      <w:tr w:rsidR="00027CAC" w:rsidRPr="00823733" w14:paraId="53D2FB4B" w14:textId="77777777" w:rsidTr="00E01B25">
        <w:trPr>
          <w:trHeight w:val="1880"/>
        </w:trPr>
        <w:tc>
          <w:tcPr>
            <w:tcW w:w="3415" w:type="dxa"/>
          </w:tcPr>
          <w:p w14:paraId="71EA0D44"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441.301(c)(4)(vi)(E)</w:t>
            </w:r>
          </w:p>
          <w:p w14:paraId="3B0BECD4" w14:textId="77777777" w:rsidR="00027CAC" w:rsidRPr="00823733" w:rsidRDefault="00027CAC" w:rsidP="004647D2">
            <w:pPr>
              <w:ind w:left="1242"/>
              <w:jc w:val="center"/>
              <w:rPr>
                <w:rFonts w:ascii="Arial" w:hAnsi="Arial" w:cs="Arial"/>
                <w:i/>
                <w:color w:val="000000" w:themeColor="text1"/>
                <w:sz w:val="22"/>
                <w:szCs w:val="22"/>
                <w:lang w:val="en"/>
              </w:rPr>
            </w:pPr>
          </w:p>
          <w:p w14:paraId="5389560F" w14:textId="0301CA61" w:rsidR="00027CAC" w:rsidRPr="00823733" w:rsidRDefault="003B453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85193755"/>
                <w14:checkbox>
                  <w14:checked w14:val="1"/>
                  <w14:checkedState w14:val="2612" w14:font="MS Gothic"/>
                  <w14:uncheckedState w14:val="2610" w14:font="MS Gothic"/>
                </w14:checkbox>
              </w:sdtPr>
              <w:sdtEndPr/>
              <w:sdtContent>
                <w:r w:rsidR="00666604">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6B75D82" w14:textId="6298AE80" w:rsidR="00027CAC" w:rsidRPr="00823733" w:rsidRDefault="003B453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885698"/>
                <w14:checkbox>
                  <w14:checked w14:val="0"/>
                  <w14:checkedState w14:val="2612" w14:font="MS Gothic"/>
                  <w14:uncheckedState w14:val="2610" w14:font="MS Gothic"/>
                </w14:checkbox>
              </w:sdtPr>
              <w:sdtEndPr/>
              <w:sdtContent>
                <w:r w:rsidR="00666604">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Partial</w:t>
            </w:r>
          </w:p>
          <w:p w14:paraId="538B18D2" w14:textId="77777777" w:rsidR="00027CAC" w:rsidRPr="00823733" w:rsidRDefault="003B453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4154743"/>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1A440CE7" w14:textId="77777777" w:rsidR="00027CAC" w:rsidRPr="00823733" w:rsidRDefault="00027CAC" w:rsidP="003C2573">
            <w:pPr>
              <w:jc w:val="center"/>
              <w:rPr>
                <w:rFonts w:ascii="Arial" w:hAnsi="Arial" w:cs="Arial"/>
                <w:i/>
                <w:color w:val="000000" w:themeColor="text1"/>
                <w:sz w:val="22"/>
                <w:szCs w:val="22"/>
                <w:lang w:val="en"/>
              </w:rPr>
            </w:pPr>
          </w:p>
        </w:tc>
        <w:tc>
          <w:tcPr>
            <w:tcW w:w="3510" w:type="dxa"/>
          </w:tcPr>
          <w:p w14:paraId="3FAFC0E0" w14:textId="77777777" w:rsidR="00027CAC" w:rsidRDefault="00027CAC" w:rsidP="001A39E1">
            <w:pPr>
              <w:rPr>
                <w:rFonts w:ascii="Arial" w:hAnsi="Arial" w:cs="Arial"/>
                <w:color w:val="000000" w:themeColor="text1"/>
                <w:sz w:val="22"/>
                <w:szCs w:val="22"/>
              </w:rPr>
            </w:pPr>
            <w:r w:rsidRPr="00823733">
              <w:rPr>
                <w:rFonts w:ascii="Arial" w:hAnsi="Arial" w:cs="Arial"/>
                <w:color w:val="000000" w:themeColor="text1"/>
                <w:sz w:val="22"/>
                <w:szCs w:val="22"/>
              </w:rPr>
              <w:t xml:space="preserve">The setting is physically accessible to the individual. </w:t>
            </w:r>
          </w:p>
          <w:p w14:paraId="54872BBD" w14:textId="77777777" w:rsidR="001A39E1" w:rsidRPr="00823733" w:rsidRDefault="001A39E1" w:rsidP="001A39E1">
            <w:pPr>
              <w:rPr>
                <w:rFonts w:ascii="Arial" w:hAnsi="Arial" w:cs="Arial"/>
                <w:color w:val="000000" w:themeColor="text1"/>
                <w:sz w:val="22"/>
                <w:szCs w:val="22"/>
              </w:rPr>
            </w:pPr>
            <w:r>
              <w:rPr>
                <w:rFonts w:ascii="Arial" w:hAnsi="Arial" w:cs="Arial"/>
                <w:color w:val="000000" w:themeColor="text1"/>
                <w:sz w:val="22"/>
                <w:szCs w:val="22"/>
              </w:rPr>
              <w:t>(Not modifiable)</w:t>
            </w:r>
          </w:p>
        </w:tc>
        <w:tc>
          <w:tcPr>
            <w:tcW w:w="3240" w:type="dxa"/>
          </w:tcPr>
          <w:p w14:paraId="60A5CDBF" w14:textId="2C51951F" w:rsidR="00347EE3" w:rsidRPr="00666604" w:rsidRDefault="00347EE3" w:rsidP="00666604">
            <w:pPr>
              <w:rPr>
                <w:rFonts w:ascii="Arial" w:hAnsi="Arial" w:cs="Arial"/>
                <w:color w:val="000000" w:themeColor="text1"/>
                <w:sz w:val="22"/>
                <w:szCs w:val="22"/>
              </w:rPr>
            </w:pPr>
            <w:r>
              <w:rPr>
                <w:rFonts w:ascii="Arial" w:hAnsi="Arial" w:cs="Arial"/>
                <w:color w:val="000000" w:themeColor="text1"/>
                <w:sz w:val="22"/>
                <w:szCs w:val="22"/>
              </w:rPr>
              <w:t xml:space="preserve">When needed, all registrants have physical accessibility in the program.  </w:t>
            </w:r>
          </w:p>
        </w:tc>
      </w:tr>
      <w:tr w:rsidR="003C2573" w:rsidRPr="00823733" w14:paraId="2962642D" w14:textId="77777777" w:rsidTr="00E01B25">
        <w:trPr>
          <w:trHeight w:val="1880"/>
        </w:trPr>
        <w:tc>
          <w:tcPr>
            <w:tcW w:w="3415" w:type="dxa"/>
          </w:tcPr>
          <w:p w14:paraId="5FFF3D18" w14:textId="77777777" w:rsidR="003C2573" w:rsidRDefault="003C2573" w:rsidP="004647D2">
            <w:pP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441.301(c)(4)(vi)(F)</w:t>
            </w:r>
          </w:p>
          <w:p w14:paraId="5DD79B2E" w14:textId="77777777" w:rsidR="004647D2" w:rsidRDefault="004647D2" w:rsidP="004647D2">
            <w:pPr>
              <w:rPr>
                <w:rFonts w:ascii="Arial" w:hAnsi="Arial" w:cs="Arial"/>
                <w:i/>
                <w:color w:val="000000" w:themeColor="text1"/>
                <w:sz w:val="22"/>
                <w:szCs w:val="22"/>
                <w:lang w:val="en"/>
              </w:rPr>
            </w:pPr>
          </w:p>
          <w:p w14:paraId="33692F45" w14:textId="3AB3DE5C" w:rsidR="003C2573" w:rsidRPr="00823733" w:rsidRDefault="003B453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015655118"/>
                <w14:checkbox>
                  <w14:checked w14:val="1"/>
                  <w14:checkedState w14:val="2612" w14:font="MS Gothic"/>
                  <w14:uncheckedState w14:val="2610" w14:font="MS Gothic"/>
                </w14:checkbox>
              </w:sdtPr>
              <w:sdtEndPr/>
              <w:sdtContent>
                <w:r w:rsidR="00666604">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Yes</w:t>
            </w:r>
          </w:p>
          <w:p w14:paraId="654731B2" w14:textId="6C1B20C0" w:rsidR="003C2573" w:rsidRPr="00823733" w:rsidRDefault="003B453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18858815"/>
                <w14:checkbox>
                  <w14:checked w14:val="0"/>
                  <w14:checkedState w14:val="2612" w14:font="MS Gothic"/>
                  <w14:uncheckedState w14:val="2610" w14:font="MS Gothic"/>
                </w14:checkbox>
              </w:sdtPr>
              <w:sdtEndPr/>
              <w:sdtContent>
                <w:r w:rsidR="00666604">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Partial</w:t>
            </w:r>
          </w:p>
          <w:p w14:paraId="774A6C60" w14:textId="77777777" w:rsidR="003C2573" w:rsidRPr="004647D2" w:rsidRDefault="003B453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16793760"/>
                <w14:checkbox>
                  <w14:checked w14:val="0"/>
                  <w14:checkedState w14:val="2612" w14:font="MS Gothic"/>
                  <w14:uncheckedState w14:val="2610" w14:font="MS Gothic"/>
                </w14:checkbox>
              </w:sdtPr>
              <w:sdtEndPr/>
              <w:sdtContent>
                <w:r w:rsidR="003C2573" w:rsidRPr="00823733">
                  <w:rPr>
                    <w:rFonts w:ascii="Segoe UI Symbol" w:eastAsia="MS Gothic" w:hAnsi="Segoe UI Symbol" w:cs="Segoe UI Symbol"/>
                    <w:color w:val="000000" w:themeColor="text1"/>
                    <w:sz w:val="22"/>
                    <w:szCs w:val="22"/>
                  </w:rPr>
                  <w:t>☐</w:t>
                </w:r>
              </w:sdtContent>
            </w:sdt>
            <w:r w:rsidR="003C2573" w:rsidRPr="00823733">
              <w:rPr>
                <w:rFonts w:ascii="Arial" w:hAnsi="Arial" w:cs="Arial"/>
                <w:color w:val="000000" w:themeColor="text1"/>
                <w:sz w:val="22"/>
                <w:szCs w:val="22"/>
              </w:rPr>
              <w:t>No</w:t>
            </w:r>
          </w:p>
        </w:tc>
        <w:tc>
          <w:tcPr>
            <w:tcW w:w="3510" w:type="dxa"/>
          </w:tcPr>
          <w:p w14:paraId="7D2CA298" w14:textId="2A247554" w:rsidR="003C2573" w:rsidRDefault="003C2573" w:rsidP="001A39E1">
            <w:pPr>
              <w:rPr>
                <w:rFonts w:ascii="Arial" w:hAnsi="Arial" w:cs="Arial"/>
                <w:color w:val="000000" w:themeColor="text1"/>
                <w:sz w:val="22"/>
                <w:szCs w:val="22"/>
              </w:rPr>
            </w:pPr>
            <w:r w:rsidRPr="00823733">
              <w:rPr>
                <w:rFonts w:ascii="Arial" w:hAnsi="Arial" w:cs="Arial"/>
                <w:color w:val="000000" w:themeColor="text1"/>
                <w:sz w:val="22"/>
                <w:szCs w:val="22"/>
              </w:rPr>
              <w:t>Any modifications of the additional conditions</w:t>
            </w:r>
            <w:r>
              <w:rPr>
                <w:rFonts w:ascii="Arial" w:hAnsi="Arial" w:cs="Arial"/>
                <w:color w:val="000000" w:themeColor="text1"/>
                <w:sz w:val="22"/>
                <w:szCs w:val="22"/>
              </w:rPr>
              <w:t xml:space="preserve"> under 441.301(c)(4)(vi)(A) through (D) for provider</w:t>
            </w:r>
            <w:r w:rsidR="00E01B25">
              <w:rPr>
                <w:rFonts w:ascii="Arial" w:hAnsi="Arial" w:cs="Arial"/>
                <w:color w:val="000000" w:themeColor="text1"/>
                <w:sz w:val="22"/>
                <w:szCs w:val="22"/>
              </w:rPr>
              <w:t>-</w:t>
            </w:r>
            <w:r>
              <w:rPr>
                <w:rFonts w:ascii="Arial" w:hAnsi="Arial" w:cs="Arial"/>
                <w:color w:val="000000" w:themeColor="text1"/>
                <w:sz w:val="22"/>
                <w:szCs w:val="22"/>
              </w:rPr>
              <w:t>owned and co</w:t>
            </w:r>
            <w:r w:rsidRPr="00823733">
              <w:rPr>
                <w:rFonts w:ascii="Arial" w:hAnsi="Arial" w:cs="Arial"/>
                <w:color w:val="000000" w:themeColor="text1"/>
                <w:sz w:val="22"/>
                <w:szCs w:val="22"/>
              </w:rPr>
              <w:t>ntrolled settings must be supported by a specific assessed need and justified in the person-centered service plan.</w:t>
            </w:r>
          </w:p>
          <w:p w14:paraId="3466AE03" w14:textId="77777777" w:rsidR="001A39E1" w:rsidRPr="00823733" w:rsidRDefault="001A39E1" w:rsidP="001A39E1">
            <w:pPr>
              <w:rPr>
                <w:rFonts w:ascii="Arial" w:hAnsi="Arial" w:cs="Arial"/>
                <w:color w:val="000000" w:themeColor="text1"/>
                <w:sz w:val="22"/>
                <w:szCs w:val="22"/>
              </w:rPr>
            </w:pPr>
          </w:p>
        </w:tc>
        <w:tc>
          <w:tcPr>
            <w:tcW w:w="3240" w:type="dxa"/>
          </w:tcPr>
          <w:p w14:paraId="40F9D6C2" w14:textId="77777777" w:rsidR="00347EE3" w:rsidRDefault="00347EE3" w:rsidP="00347EE3">
            <w:pPr>
              <w:rPr>
                <w:rFonts w:ascii="Arial" w:hAnsi="Arial" w:cs="Arial"/>
                <w:color w:val="000000" w:themeColor="text1"/>
                <w:sz w:val="22"/>
                <w:szCs w:val="22"/>
              </w:rPr>
            </w:pPr>
            <w:r w:rsidRPr="000E7DF4">
              <w:rPr>
                <w:rFonts w:ascii="Arial" w:hAnsi="Arial" w:cs="Arial"/>
                <w:color w:val="000000" w:themeColor="text1"/>
                <w:sz w:val="22"/>
                <w:szCs w:val="22"/>
              </w:rPr>
              <w:t xml:space="preserve">Any modifications had written justifications in an individual’s </w:t>
            </w:r>
            <w:r>
              <w:rPr>
                <w:rFonts w:ascii="Arial" w:hAnsi="Arial" w:cs="Arial"/>
                <w:color w:val="000000" w:themeColor="text1"/>
                <w:sz w:val="22"/>
                <w:szCs w:val="22"/>
              </w:rPr>
              <w:t xml:space="preserve">person-centered plan </w:t>
            </w:r>
            <w:r w:rsidRPr="000E7DF4">
              <w:rPr>
                <w:rFonts w:ascii="Arial" w:hAnsi="Arial" w:cs="Arial"/>
                <w:color w:val="000000" w:themeColor="text1"/>
                <w:sz w:val="22"/>
                <w:szCs w:val="22"/>
              </w:rPr>
              <w:t>and were supported by a specific identified need</w:t>
            </w:r>
            <w:r>
              <w:rPr>
                <w:rFonts w:ascii="Arial" w:hAnsi="Arial" w:cs="Arial"/>
                <w:color w:val="000000" w:themeColor="text1"/>
                <w:sz w:val="22"/>
                <w:szCs w:val="22"/>
              </w:rPr>
              <w:t>.</w:t>
            </w:r>
          </w:p>
          <w:p w14:paraId="622E6841" w14:textId="67C45D42" w:rsidR="00347EE3" w:rsidRPr="00823733" w:rsidRDefault="00347EE3" w:rsidP="00666604">
            <w:pPr>
              <w:rPr>
                <w:rFonts w:ascii="Arial" w:hAnsi="Arial" w:cs="Arial"/>
                <w:color w:val="000000" w:themeColor="text1"/>
                <w:sz w:val="22"/>
                <w:szCs w:val="22"/>
              </w:rPr>
            </w:pPr>
          </w:p>
        </w:tc>
      </w:tr>
      <w:tr w:rsidR="00027CAC" w:rsidRPr="00823733" w14:paraId="136A3211" w14:textId="77777777" w:rsidTr="00027CAC">
        <w:trPr>
          <w:trHeight w:val="350"/>
        </w:trPr>
        <w:tc>
          <w:tcPr>
            <w:tcW w:w="10165" w:type="dxa"/>
            <w:gridSpan w:val="3"/>
            <w:shd w:val="clear" w:color="auto" w:fill="BFBFBF" w:themeFill="background1" w:themeFillShade="BF"/>
            <w:vAlign w:val="center"/>
          </w:tcPr>
          <w:p w14:paraId="3EA9CEAA" w14:textId="77777777" w:rsidR="00027CAC" w:rsidRPr="00027CAC" w:rsidRDefault="00027CAC" w:rsidP="00027CAC">
            <w:pPr>
              <w:jc w:val="center"/>
              <w:rPr>
                <w:rFonts w:ascii="Arial" w:hAnsi="Arial" w:cs="Arial"/>
                <w:b/>
                <w:i/>
                <w:color w:val="000000" w:themeColor="text1"/>
                <w:sz w:val="22"/>
                <w:szCs w:val="22"/>
              </w:rPr>
            </w:pPr>
            <w:r w:rsidRPr="00027CAC">
              <w:rPr>
                <w:rFonts w:ascii="Arial" w:hAnsi="Arial" w:cs="Arial"/>
                <w:b/>
                <w:i/>
                <w:color w:val="000000" w:themeColor="text1"/>
                <w:sz w:val="22"/>
                <w:szCs w:val="22"/>
              </w:rPr>
              <w:t xml:space="preserve">Standards for </w:t>
            </w:r>
            <w:r w:rsidR="003C2573">
              <w:rPr>
                <w:rFonts w:ascii="Arial" w:hAnsi="Arial" w:cs="Arial"/>
                <w:b/>
                <w:i/>
                <w:color w:val="000000" w:themeColor="text1"/>
                <w:sz w:val="22"/>
                <w:szCs w:val="22"/>
              </w:rPr>
              <w:t xml:space="preserve">Provider-Owned and Controlled </w:t>
            </w:r>
            <w:r w:rsidRPr="00027CAC">
              <w:rPr>
                <w:rFonts w:ascii="Arial" w:hAnsi="Arial" w:cs="Arial"/>
                <w:b/>
                <w:i/>
                <w:color w:val="000000" w:themeColor="text1"/>
                <w:sz w:val="22"/>
                <w:szCs w:val="22"/>
              </w:rPr>
              <w:t>Residential Settings</w:t>
            </w:r>
            <w:r w:rsidR="003C2573">
              <w:rPr>
                <w:rFonts w:ascii="Arial" w:hAnsi="Arial" w:cs="Arial"/>
                <w:b/>
                <w:i/>
                <w:color w:val="000000" w:themeColor="text1"/>
                <w:sz w:val="22"/>
                <w:szCs w:val="22"/>
              </w:rPr>
              <w:t xml:space="preserve"> Only</w:t>
            </w:r>
          </w:p>
        </w:tc>
      </w:tr>
      <w:tr w:rsidR="00A40F01" w:rsidRPr="00823733" w14:paraId="65A4948F" w14:textId="77777777" w:rsidTr="00A40F01">
        <w:trPr>
          <w:trHeight w:val="632"/>
        </w:trPr>
        <w:tc>
          <w:tcPr>
            <w:tcW w:w="3415" w:type="dxa"/>
          </w:tcPr>
          <w:p w14:paraId="6C0F75A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441.301(c)(4)(vi)(A)</w:t>
            </w:r>
          </w:p>
          <w:p w14:paraId="2820E8A6" w14:textId="77777777" w:rsidR="00A40F01" w:rsidRPr="00823733" w:rsidRDefault="00A40F01" w:rsidP="004647D2">
            <w:pPr>
              <w:ind w:left="1062"/>
              <w:rPr>
                <w:rFonts w:ascii="Arial" w:hAnsi="Arial" w:cs="Arial"/>
                <w:i/>
                <w:color w:val="000000" w:themeColor="text1"/>
                <w:sz w:val="22"/>
                <w:szCs w:val="22"/>
                <w:lang w:val="en"/>
              </w:rPr>
            </w:pPr>
          </w:p>
          <w:p w14:paraId="1189FAA7" w14:textId="77777777" w:rsidR="00A40F01" w:rsidRPr="00823733" w:rsidRDefault="003B453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44919370"/>
                <w14:checkbox>
                  <w14:checked w14:val="0"/>
                  <w14:checkedState w14:val="2612" w14:font="MS Gothic"/>
                  <w14:uncheckedState w14:val="2610" w14:font="MS Gothic"/>
                </w14:checkbox>
              </w:sdtPr>
              <w:sdtEndPr/>
              <w:sdtContent>
                <w:r w:rsidR="004647D2">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561A40B" w14:textId="77777777" w:rsidR="00A40F01" w:rsidRPr="00823733" w:rsidRDefault="003B453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8536799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DDF2FDC" w14:textId="77777777" w:rsidR="00A40F01" w:rsidRPr="00823733" w:rsidRDefault="003B453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76255765"/>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363BDA1F" w14:textId="07BEB3D1" w:rsidR="00A40F01" w:rsidRPr="004647D2" w:rsidDel="006135C9" w:rsidRDefault="003B453D" w:rsidP="004647D2">
            <w:pPr>
              <w:ind w:left="1062"/>
              <w:rPr>
                <w:rFonts w:ascii="Arial" w:hAnsi="Arial" w:cs="Arial"/>
                <w:color w:val="000000" w:themeColor="text1"/>
                <w:sz w:val="22"/>
                <w:szCs w:val="22"/>
                <w:lang w:val="en"/>
              </w:rPr>
            </w:pPr>
            <w:sdt>
              <w:sdtPr>
                <w:rPr>
                  <w:rFonts w:ascii="Arial" w:hAnsi="Arial" w:cs="Arial"/>
                  <w:color w:val="000000" w:themeColor="text1"/>
                  <w:sz w:val="22"/>
                  <w:szCs w:val="22"/>
                  <w:lang w:val="en"/>
                </w:rPr>
                <w:id w:val="-810945284"/>
                <w14:checkbox>
                  <w14:checked w14:val="1"/>
                  <w14:checkedState w14:val="2612" w14:font="MS Gothic"/>
                  <w14:uncheckedState w14:val="2610" w14:font="MS Gothic"/>
                </w14:checkbox>
              </w:sdtPr>
              <w:sdtEndPr/>
              <w:sdtContent>
                <w:r w:rsidR="00B55C5C">
                  <w:rPr>
                    <w:rFonts w:ascii="MS Gothic" w:eastAsia="MS Gothic" w:hAnsi="MS Gothic" w:cs="Arial" w:hint="eastAsia"/>
                    <w:color w:val="000000" w:themeColor="text1"/>
                    <w:sz w:val="22"/>
                    <w:szCs w:val="22"/>
                    <w:lang w:val="en"/>
                  </w:rPr>
                  <w:t>☒</w:t>
                </w:r>
              </w:sdtContent>
            </w:sdt>
            <w:r w:rsidR="00A40F01" w:rsidRPr="004647D2">
              <w:rPr>
                <w:rFonts w:ascii="Arial" w:hAnsi="Arial" w:cs="Arial"/>
                <w:color w:val="000000" w:themeColor="text1"/>
                <w:sz w:val="22"/>
                <w:szCs w:val="22"/>
                <w:lang w:val="en"/>
              </w:rPr>
              <w:t xml:space="preserve"> Not Applicable</w:t>
            </w:r>
          </w:p>
        </w:tc>
        <w:tc>
          <w:tcPr>
            <w:tcW w:w="3510" w:type="dxa"/>
          </w:tcPr>
          <w:p w14:paraId="312BB0E1" w14:textId="53B5DDCC"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The unit or dwelling is a specific physical place that is owned, rented, or occupied under a legally enforceable agreement by the individual receiving services, and the individual has the same responsibilities and protections from eviction as all tenants under landlord/tenant law of the State, county, </w:t>
            </w:r>
            <w:proofErr w:type="gramStart"/>
            <w:r w:rsidRPr="00823733">
              <w:rPr>
                <w:rFonts w:ascii="Arial" w:hAnsi="Arial" w:cs="Arial"/>
                <w:color w:val="000000" w:themeColor="text1"/>
                <w:sz w:val="22"/>
                <w:szCs w:val="22"/>
              </w:rPr>
              <w:t>city</w:t>
            </w:r>
            <w:proofErr w:type="gramEnd"/>
            <w:r w:rsidRPr="00823733">
              <w:rPr>
                <w:rFonts w:ascii="Arial" w:hAnsi="Arial" w:cs="Arial"/>
                <w:color w:val="000000" w:themeColor="text1"/>
                <w:sz w:val="22"/>
                <w:szCs w:val="22"/>
              </w:rPr>
              <w:t xml:space="preserve"> or other designated entity. In settings </w:t>
            </w:r>
          </w:p>
          <w:p w14:paraId="742D6481" w14:textId="030AC37D" w:rsidR="00823733" w:rsidRDefault="00A40F01" w:rsidP="00027CAC">
            <w:pPr>
              <w:rPr>
                <w:rFonts w:ascii="Arial" w:hAnsi="Arial" w:cs="Arial"/>
                <w:color w:val="000000" w:themeColor="text1"/>
                <w:sz w:val="22"/>
                <w:szCs w:val="22"/>
              </w:rPr>
            </w:pPr>
            <w:r w:rsidRPr="00823733">
              <w:rPr>
                <w:rFonts w:ascii="Arial" w:hAnsi="Arial" w:cs="Arial"/>
                <w:color w:val="000000" w:themeColor="text1"/>
                <w:sz w:val="22"/>
                <w:szCs w:val="22"/>
              </w:rPr>
              <w:t>where tenant laws do not apply, a lease, residency agreement or other written agreement is in place providing protections to address eviction processes and appeals comparable to those provided under the jurisdiction’s landlord</w:t>
            </w:r>
            <w:r w:rsidR="00E01B25">
              <w:rPr>
                <w:rFonts w:ascii="Arial" w:hAnsi="Arial" w:cs="Arial"/>
                <w:color w:val="000000" w:themeColor="text1"/>
                <w:sz w:val="22"/>
                <w:szCs w:val="22"/>
              </w:rPr>
              <w:t>/</w:t>
            </w:r>
            <w:r w:rsidRPr="00823733">
              <w:rPr>
                <w:rFonts w:ascii="Arial" w:hAnsi="Arial" w:cs="Arial"/>
                <w:color w:val="000000" w:themeColor="text1"/>
                <w:sz w:val="22"/>
                <w:szCs w:val="22"/>
              </w:rPr>
              <w:t>tenant law</w:t>
            </w:r>
            <w:r w:rsidR="003C2573">
              <w:rPr>
                <w:rFonts w:ascii="Arial" w:hAnsi="Arial" w:cs="Arial"/>
                <w:color w:val="000000" w:themeColor="text1"/>
                <w:sz w:val="22"/>
                <w:szCs w:val="22"/>
              </w:rPr>
              <w:t>.</w:t>
            </w:r>
          </w:p>
          <w:p w14:paraId="0C758E9F" w14:textId="77777777" w:rsidR="00027CAC" w:rsidRPr="00823733" w:rsidRDefault="00027CAC" w:rsidP="00027CAC">
            <w:pPr>
              <w:rPr>
                <w:rFonts w:ascii="Arial" w:hAnsi="Arial" w:cs="Arial"/>
                <w:color w:val="000000" w:themeColor="text1"/>
                <w:sz w:val="22"/>
                <w:szCs w:val="22"/>
              </w:rPr>
            </w:pPr>
          </w:p>
        </w:tc>
        <w:tc>
          <w:tcPr>
            <w:tcW w:w="3240" w:type="dxa"/>
          </w:tcPr>
          <w:p w14:paraId="14ED10A7" w14:textId="77777777" w:rsidR="00A40F01" w:rsidRPr="00823733" w:rsidRDefault="00A40F01" w:rsidP="00CB052A">
            <w:pPr>
              <w:jc w:val="center"/>
              <w:rPr>
                <w:rFonts w:ascii="Arial" w:hAnsi="Arial" w:cs="Arial"/>
                <w:color w:val="000000" w:themeColor="text1"/>
                <w:sz w:val="22"/>
                <w:szCs w:val="22"/>
              </w:rPr>
            </w:pPr>
          </w:p>
        </w:tc>
      </w:tr>
      <w:tr w:rsidR="00A40F01" w:rsidRPr="00823733" w14:paraId="422AC6D3" w14:textId="77777777" w:rsidTr="00A40F01">
        <w:trPr>
          <w:trHeight w:val="632"/>
        </w:trPr>
        <w:tc>
          <w:tcPr>
            <w:tcW w:w="3415" w:type="dxa"/>
          </w:tcPr>
          <w:p w14:paraId="75E40D2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441.301(c)(4)(vi)(B)</w:t>
            </w:r>
          </w:p>
          <w:p w14:paraId="48D8D3BA" w14:textId="77777777" w:rsidR="00A40F01" w:rsidRPr="00823733" w:rsidRDefault="00A40F01" w:rsidP="004647D2">
            <w:pPr>
              <w:ind w:left="1062"/>
              <w:rPr>
                <w:rFonts w:ascii="Arial" w:hAnsi="Arial" w:cs="Arial"/>
                <w:i/>
                <w:color w:val="000000" w:themeColor="text1"/>
                <w:sz w:val="22"/>
                <w:szCs w:val="22"/>
                <w:lang w:val="en"/>
              </w:rPr>
            </w:pPr>
          </w:p>
          <w:p w14:paraId="413F6282" w14:textId="77777777" w:rsidR="00A40F01" w:rsidRPr="00823733" w:rsidRDefault="003B453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66156422"/>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Yes</w:t>
            </w:r>
          </w:p>
          <w:p w14:paraId="37B2EA32" w14:textId="77777777" w:rsidR="00A40F01" w:rsidRPr="00823733" w:rsidRDefault="003B453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1344459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65CF5940" w14:textId="77777777" w:rsidR="00A40F01" w:rsidRPr="00823733" w:rsidRDefault="003B453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27497275"/>
                <w14:checkbox>
                  <w14:checked w14:val="0"/>
                  <w14:checkedState w14:val="2612" w14:font="MS Gothic"/>
                  <w14:uncheckedState w14:val="2610" w14:font="MS Gothic"/>
                </w14:checkbox>
              </w:sdtPr>
              <w:sdtEndPr/>
              <w:sdtContent>
                <w:r w:rsidR="003C2573">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No</w:t>
            </w:r>
          </w:p>
          <w:p w14:paraId="5E9FEB54" w14:textId="6C6F3778" w:rsidR="00A40F01" w:rsidRPr="00823733" w:rsidDel="006135C9" w:rsidRDefault="003B453D" w:rsidP="004647D2">
            <w:pPr>
              <w:ind w:left="1062"/>
              <w:rPr>
                <w:rFonts w:ascii="Arial" w:hAnsi="Arial" w:cs="Arial"/>
                <w:i/>
                <w:color w:val="000000" w:themeColor="text1"/>
                <w:sz w:val="22"/>
                <w:szCs w:val="22"/>
                <w:lang w:val="en"/>
              </w:rPr>
            </w:pPr>
            <w:sdt>
              <w:sdtPr>
                <w:rPr>
                  <w:rFonts w:ascii="Arial" w:hAnsi="Arial" w:cs="Arial"/>
                  <w:color w:val="000000" w:themeColor="text1"/>
                  <w:sz w:val="22"/>
                  <w:szCs w:val="22"/>
                  <w:lang w:val="en"/>
                </w:rPr>
                <w:id w:val="2052806783"/>
                <w14:checkbox>
                  <w14:checked w14:val="1"/>
                  <w14:checkedState w14:val="2612" w14:font="MS Gothic"/>
                  <w14:uncheckedState w14:val="2610" w14:font="MS Gothic"/>
                </w14:checkbox>
              </w:sdtPr>
              <w:sdtEndPr/>
              <w:sdtContent>
                <w:r w:rsidR="00B55C5C">
                  <w:rPr>
                    <w:rFonts w:ascii="MS Gothic" w:eastAsia="MS Gothic" w:hAnsi="MS Gothic" w:cs="Arial" w:hint="eastAsia"/>
                    <w:color w:val="000000" w:themeColor="text1"/>
                    <w:sz w:val="22"/>
                    <w:szCs w:val="22"/>
                    <w:lang w:val="en"/>
                  </w:rPr>
                  <w:t>☒</w:t>
                </w:r>
              </w:sdtContent>
            </w:sdt>
            <w:r w:rsidR="00A40F01" w:rsidRPr="00823733">
              <w:rPr>
                <w:rFonts w:ascii="Arial" w:hAnsi="Arial" w:cs="Arial"/>
                <w:color w:val="000000" w:themeColor="text1"/>
                <w:sz w:val="22"/>
                <w:szCs w:val="22"/>
                <w:lang w:val="en"/>
              </w:rPr>
              <w:t xml:space="preserve"> Not Applicable</w:t>
            </w:r>
          </w:p>
        </w:tc>
        <w:tc>
          <w:tcPr>
            <w:tcW w:w="3510" w:type="dxa"/>
          </w:tcPr>
          <w:p w14:paraId="3813D1C1" w14:textId="4EFA46DC" w:rsidR="00A40F01" w:rsidRPr="00823733" w:rsidRDefault="00A40F01" w:rsidP="001A39E1">
            <w:pPr>
              <w:rPr>
                <w:rFonts w:ascii="Arial" w:hAnsi="Arial" w:cs="Arial"/>
                <w:color w:val="000000" w:themeColor="text1"/>
                <w:sz w:val="22"/>
                <w:szCs w:val="22"/>
              </w:rPr>
            </w:pPr>
            <w:r w:rsidRPr="00823733">
              <w:rPr>
                <w:rFonts w:ascii="Arial" w:hAnsi="Arial" w:cs="Arial"/>
                <w:color w:val="000000" w:themeColor="text1"/>
                <w:sz w:val="22"/>
                <w:szCs w:val="22"/>
              </w:rPr>
              <w:t>Each individual has privacy in their sleeping or living unit: (1) Units have entrance doors lockable by the individual</w:t>
            </w:r>
            <w:r w:rsidR="00E01B25">
              <w:rPr>
                <w:rFonts w:ascii="Arial" w:hAnsi="Arial" w:cs="Arial"/>
                <w:color w:val="000000" w:themeColor="text1"/>
                <w:sz w:val="22"/>
                <w:szCs w:val="22"/>
              </w:rPr>
              <w:t>,</w:t>
            </w:r>
            <w:r w:rsidRPr="00823733">
              <w:rPr>
                <w:rFonts w:ascii="Arial" w:hAnsi="Arial" w:cs="Arial"/>
                <w:color w:val="000000" w:themeColor="text1"/>
                <w:sz w:val="22"/>
                <w:szCs w:val="22"/>
              </w:rPr>
              <w:t xml:space="preserve"> with only appropriate staff having keys to doors. (2) Individuals sharing units have a choice of roommates in that setting. (3) Individuals have the freedom to furnish and decorate their sleeping or living units within the lease or other agreement</w:t>
            </w:r>
            <w:r w:rsidR="003C2573">
              <w:rPr>
                <w:rFonts w:ascii="Arial" w:hAnsi="Arial" w:cs="Arial"/>
                <w:color w:val="000000" w:themeColor="text1"/>
                <w:sz w:val="22"/>
                <w:szCs w:val="22"/>
              </w:rPr>
              <w:t>.</w:t>
            </w:r>
          </w:p>
        </w:tc>
        <w:tc>
          <w:tcPr>
            <w:tcW w:w="3240" w:type="dxa"/>
          </w:tcPr>
          <w:p w14:paraId="6B62A397" w14:textId="77777777" w:rsidR="00A40F01" w:rsidRPr="00823733" w:rsidRDefault="00A40F01" w:rsidP="00CB052A">
            <w:pPr>
              <w:jc w:val="center"/>
              <w:rPr>
                <w:rFonts w:ascii="Arial" w:hAnsi="Arial" w:cs="Arial"/>
                <w:color w:val="000000" w:themeColor="text1"/>
                <w:sz w:val="22"/>
                <w:szCs w:val="22"/>
              </w:rPr>
            </w:pPr>
          </w:p>
        </w:tc>
      </w:tr>
    </w:tbl>
    <w:p w14:paraId="1F80AC1B" w14:textId="77777777" w:rsidR="00731EF0" w:rsidRDefault="00731EF0" w:rsidP="007E71AA">
      <w:pPr>
        <w:rPr>
          <w:rFonts w:ascii="Arial" w:hAnsi="Arial" w:cs="Arial"/>
          <w:b/>
          <w:sz w:val="28"/>
          <w:szCs w:val="28"/>
        </w:rPr>
      </w:pPr>
    </w:p>
    <w:p w14:paraId="7E1A66F0" w14:textId="2FE92D6E" w:rsidR="007E71AA" w:rsidRPr="00760AD5" w:rsidRDefault="007E71AA" w:rsidP="007E71AA">
      <w:pPr>
        <w:rPr>
          <w:rFonts w:ascii="Arial" w:hAnsi="Arial" w:cs="Arial"/>
          <w:b/>
          <w:sz w:val="28"/>
          <w:szCs w:val="28"/>
        </w:rPr>
      </w:pPr>
      <w:r w:rsidRPr="00760AD5">
        <w:rPr>
          <w:rFonts w:ascii="Arial" w:hAnsi="Arial" w:cs="Arial"/>
          <w:b/>
          <w:sz w:val="28"/>
          <w:szCs w:val="28"/>
        </w:rPr>
        <w:t>Recommendation</w:t>
      </w:r>
    </w:p>
    <w:p w14:paraId="55EC00AB" w14:textId="77777777" w:rsidR="007E71AA" w:rsidRPr="00823733" w:rsidRDefault="007E71AA" w:rsidP="007E71AA">
      <w:pPr>
        <w:rPr>
          <w:rFonts w:ascii="Arial" w:hAnsi="Arial" w:cs="Arial"/>
          <w:sz w:val="22"/>
          <w:szCs w:val="22"/>
        </w:rPr>
      </w:pPr>
      <w:r w:rsidRPr="00823733">
        <w:rPr>
          <w:rFonts w:ascii="Arial" w:hAnsi="Arial" w:cs="Arial"/>
          <w:sz w:val="22"/>
          <w:szCs w:val="22"/>
        </w:rPr>
        <w:t xml:space="preserve">As required by 42 CFR 441.301(c)(5), the State of New York submits this request for heightened scrutiny review for the setting identified above. The State has compiled evidence that the setting is integrated </w:t>
      </w:r>
      <w:r w:rsidR="00847DA1" w:rsidRPr="00823733">
        <w:rPr>
          <w:rFonts w:ascii="Arial" w:hAnsi="Arial" w:cs="Arial"/>
          <w:sz w:val="22"/>
          <w:szCs w:val="22"/>
        </w:rPr>
        <w:t xml:space="preserve">in </w:t>
      </w:r>
      <w:r w:rsidRPr="00823733">
        <w:rPr>
          <w:rFonts w:ascii="Arial" w:hAnsi="Arial" w:cs="Arial"/>
          <w:sz w:val="22"/>
          <w:szCs w:val="22"/>
        </w:rPr>
        <w:t>and supports full access of individuals to the greater community, is selected by the individual from among disability and non-disability specific settings, ensures individual rights, and promotes individual initiative, autonomy, choice, and independence.</w:t>
      </w:r>
    </w:p>
    <w:p w14:paraId="59E28725" w14:textId="77777777" w:rsidR="007E71AA" w:rsidRPr="00823733" w:rsidRDefault="007E71AA">
      <w:pPr>
        <w:rPr>
          <w:rFonts w:ascii="Arial" w:hAnsi="Arial" w:cs="Arial"/>
          <w:sz w:val="22"/>
          <w:szCs w:val="22"/>
        </w:rPr>
      </w:pPr>
    </w:p>
    <w:p w14:paraId="62678D47" w14:textId="53ED86D2" w:rsidR="00760AD5" w:rsidRDefault="00A40F01">
      <w:pPr>
        <w:rPr>
          <w:rFonts w:ascii="Arial" w:hAnsi="Arial" w:cs="Arial"/>
          <w:b/>
          <w:sz w:val="22"/>
          <w:szCs w:val="22"/>
        </w:rPr>
      </w:pPr>
      <w:r w:rsidRPr="00760AD5">
        <w:rPr>
          <w:rFonts w:ascii="Arial" w:hAnsi="Arial" w:cs="Arial"/>
          <w:b/>
          <w:sz w:val="28"/>
          <w:szCs w:val="28"/>
        </w:rPr>
        <w:t>Instructions</w:t>
      </w:r>
      <w:r w:rsidR="001A39E1">
        <w:rPr>
          <w:rFonts w:ascii="Arial" w:hAnsi="Arial" w:cs="Arial"/>
          <w:b/>
          <w:sz w:val="28"/>
          <w:szCs w:val="28"/>
        </w:rPr>
        <w:t xml:space="preserve"> for Completi</w:t>
      </w:r>
      <w:r w:rsidR="00355F6B">
        <w:rPr>
          <w:rFonts w:ascii="Arial" w:hAnsi="Arial" w:cs="Arial"/>
          <w:b/>
          <w:sz w:val="28"/>
          <w:szCs w:val="28"/>
        </w:rPr>
        <w:t xml:space="preserve">ng Sections </w:t>
      </w:r>
      <w:r w:rsidR="00E01B25">
        <w:rPr>
          <w:rFonts w:ascii="Arial" w:hAnsi="Arial" w:cs="Arial"/>
          <w:b/>
          <w:sz w:val="28"/>
          <w:szCs w:val="28"/>
        </w:rPr>
        <w:t>One through Four</w:t>
      </w:r>
    </w:p>
    <w:p w14:paraId="39A3B9C8" w14:textId="1C13D449" w:rsidR="008049F0" w:rsidRPr="00823733" w:rsidRDefault="000706E9">
      <w:pPr>
        <w:rPr>
          <w:rFonts w:ascii="Arial" w:hAnsi="Arial" w:cs="Arial"/>
          <w:b/>
          <w:sz w:val="22"/>
          <w:szCs w:val="22"/>
        </w:rPr>
      </w:pPr>
      <w:r w:rsidRPr="00823733">
        <w:rPr>
          <w:rFonts w:ascii="Arial" w:hAnsi="Arial" w:cs="Arial"/>
          <w:b/>
          <w:sz w:val="22"/>
          <w:szCs w:val="22"/>
        </w:rPr>
        <w:t xml:space="preserve">The following four </w:t>
      </w:r>
      <w:r w:rsidR="00E01B25">
        <w:rPr>
          <w:rFonts w:ascii="Arial" w:hAnsi="Arial" w:cs="Arial"/>
          <w:b/>
          <w:sz w:val="22"/>
          <w:szCs w:val="22"/>
        </w:rPr>
        <w:t xml:space="preserve">(4) </w:t>
      </w:r>
      <w:r w:rsidRPr="00823733">
        <w:rPr>
          <w:rFonts w:ascii="Arial" w:hAnsi="Arial" w:cs="Arial"/>
          <w:b/>
          <w:sz w:val="22"/>
          <w:szCs w:val="22"/>
        </w:rPr>
        <w:t xml:space="preserve">sections </w:t>
      </w:r>
      <w:r w:rsidR="008049F0" w:rsidRPr="00823733">
        <w:rPr>
          <w:rFonts w:ascii="Arial" w:hAnsi="Arial" w:cs="Arial"/>
          <w:b/>
          <w:sz w:val="22"/>
          <w:szCs w:val="22"/>
        </w:rPr>
        <w:t>may be expanded</w:t>
      </w:r>
      <w:r w:rsidR="002F7C60" w:rsidRPr="00823733">
        <w:rPr>
          <w:rFonts w:ascii="Arial" w:hAnsi="Arial" w:cs="Arial"/>
          <w:b/>
          <w:sz w:val="22"/>
          <w:szCs w:val="22"/>
        </w:rPr>
        <w:t xml:space="preserve"> in length</w:t>
      </w:r>
      <w:r w:rsidRPr="00823733">
        <w:rPr>
          <w:rFonts w:ascii="Arial" w:hAnsi="Arial" w:cs="Arial"/>
          <w:b/>
          <w:sz w:val="22"/>
          <w:szCs w:val="22"/>
        </w:rPr>
        <w:t xml:space="preserve"> to capture evidence of HCBS Final Rule compliance</w:t>
      </w:r>
      <w:r w:rsidR="002F7C60" w:rsidRPr="00823733">
        <w:rPr>
          <w:rFonts w:ascii="Arial" w:hAnsi="Arial" w:cs="Arial"/>
          <w:b/>
          <w:sz w:val="22"/>
          <w:szCs w:val="22"/>
        </w:rPr>
        <w:t>. However,</w:t>
      </w:r>
      <w:r w:rsidR="008049F0" w:rsidRPr="00823733">
        <w:rPr>
          <w:rFonts w:ascii="Arial" w:hAnsi="Arial" w:cs="Arial"/>
          <w:b/>
          <w:sz w:val="22"/>
          <w:szCs w:val="22"/>
        </w:rPr>
        <w:t xml:space="preserve"> </w:t>
      </w:r>
      <w:r w:rsidR="002F7C60" w:rsidRPr="00823733">
        <w:rPr>
          <w:rFonts w:ascii="Arial" w:hAnsi="Arial" w:cs="Arial"/>
          <w:b/>
          <w:sz w:val="22"/>
          <w:szCs w:val="22"/>
        </w:rPr>
        <w:t>a</w:t>
      </w:r>
      <w:r w:rsidR="008049F0" w:rsidRPr="00823733">
        <w:rPr>
          <w:rFonts w:ascii="Arial" w:hAnsi="Arial" w:cs="Arial"/>
          <w:b/>
          <w:sz w:val="22"/>
          <w:szCs w:val="22"/>
        </w:rPr>
        <w:t xml:space="preserve"> </w:t>
      </w:r>
      <w:r w:rsidR="002F7C60" w:rsidRPr="00823733">
        <w:rPr>
          <w:rFonts w:ascii="Arial" w:hAnsi="Arial" w:cs="Arial"/>
          <w:b/>
          <w:sz w:val="22"/>
          <w:szCs w:val="22"/>
        </w:rPr>
        <w:t>complete</w:t>
      </w:r>
      <w:r w:rsidR="008049F0" w:rsidRPr="00823733">
        <w:rPr>
          <w:rFonts w:ascii="Arial" w:hAnsi="Arial" w:cs="Arial"/>
          <w:b/>
          <w:sz w:val="22"/>
          <w:szCs w:val="22"/>
        </w:rPr>
        <w:t xml:space="preserve"> </w:t>
      </w:r>
      <w:r w:rsidR="002F7C60" w:rsidRPr="00823733">
        <w:rPr>
          <w:rFonts w:ascii="Arial" w:hAnsi="Arial" w:cs="Arial"/>
          <w:b/>
          <w:sz w:val="22"/>
          <w:szCs w:val="22"/>
        </w:rPr>
        <w:t xml:space="preserve">heightened scrutiny </w:t>
      </w:r>
      <w:r w:rsidR="008049F0" w:rsidRPr="00823733">
        <w:rPr>
          <w:rFonts w:ascii="Arial" w:hAnsi="Arial" w:cs="Arial"/>
          <w:b/>
          <w:sz w:val="22"/>
          <w:szCs w:val="22"/>
        </w:rPr>
        <w:t xml:space="preserve">packet </w:t>
      </w:r>
      <w:r w:rsidR="002F7C60" w:rsidRPr="00823733">
        <w:rPr>
          <w:rFonts w:ascii="Arial" w:hAnsi="Arial" w:cs="Arial"/>
          <w:b/>
          <w:sz w:val="22"/>
          <w:szCs w:val="22"/>
        </w:rPr>
        <w:t>may</w:t>
      </w:r>
      <w:r w:rsidR="008049F0" w:rsidRPr="00823733">
        <w:rPr>
          <w:rFonts w:ascii="Arial" w:hAnsi="Arial" w:cs="Arial"/>
          <w:b/>
          <w:sz w:val="22"/>
          <w:szCs w:val="22"/>
        </w:rPr>
        <w:t xml:space="preserve"> be no longer than ten </w:t>
      </w:r>
      <w:r w:rsidR="00E01B25">
        <w:rPr>
          <w:rFonts w:ascii="Arial" w:hAnsi="Arial" w:cs="Arial"/>
          <w:b/>
          <w:sz w:val="22"/>
          <w:szCs w:val="22"/>
        </w:rPr>
        <w:t xml:space="preserve">(10) </w:t>
      </w:r>
      <w:r w:rsidR="008049F0" w:rsidRPr="00823733">
        <w:rPr>
          <w:rFonts w:ascii="Arial" w:hAnsi="Arial" w:cs="Arial"/>
          <w:b/>
          <w:sz w:val="22"/>
          <w:szCs w:val="22"/>
        </w:rPr>
        <w:t>pages in length</w:t>
      </w:r>
      <w:r w:rsidR="00AD5033">
        <w:rPr>
          <w:rFonts w:ascii="Arial" w:hAnsi="Arial" w:cs="Arial"/>
          <w:b/>
          <w:sz w:val="22"/>
          <w:szCs w:val="22"/>
        </w:rPr>
        <w:t xml:space="preserve">. The ten </w:t>
      </w:r>
      <w:r w:rsidR="00E01B25">
        <w:rPr>
          <w:rFonts w:ascii="Arial" w:hAnsi="Arial" w:cs="Arial"/>
          <w:b/>
          <w:sz w:val="22"/>
          <w:szCs w:val="22"/>
        </w:rPr>
        <w:t xml:space="preserve">(10) </w:t>
      </w:r>
      <w:r w:rsidR="00AD5033">
        <w:rPr>
          <w:rFonts w:ascii="Arial" w:hAnsi="Arial" w:cs="Arial"/>
          <w:b/>
          <w:sz w:val="22"/>
          <w:szCs w:val="22"/>
        </w:rPr>
        <w:t>pages</w:t>
      </w:r>
      <w:r w:rsidR="00A40F01" w:rsidRPr="00823733">
        <w:rPr>
          <w:rFonts w:ascii="Arial" w:hAnsi="Arial" w:cs="Arial"/>
          <w:b/>
          <w:sz w:val="22"/>
          <w:szCs w:val="22"/>
        </w:rPr>
        <w:t xml:space="preserve"> should include</w:t>
      </w:r>
      <w:r w:rsidR="00D561C2" w:rsidRPr="00823733">
        <w:rPr>
          <w:rFonts w:ascii="Arial" w:hAnsi="Arial" w:cs="Arial"/>
          <w:b/>
          <w:sz w:val="22"/>
          <w:szCs w:val="22"/>
        </w:rPr>
        <w:t xml:space="preserve"> documentation that demonstrates support of the statements mad</w:t>
      </w:r>
      <w:r w:rsidR="00AD5033">
        <w:rPr>
          <w:rFonts w:ascii="Arial" w:hAnsi="Arial" w:cs="Arial"/>
          <w:b/>
          <w:sz w:val="22"/>
          <w:szCs w:val="22"/>
        </w:rPr>
        <w:t>e here</w:t>
      </w:r>
      <w:r w:rsidR="008049F0" w:rsidRPr="00823733">
        <w:rPr>
          <w:rFonts w:ascii="Arial" w:hAnsi="Arial" w:cs="Arial"/>
          <w:b/>
          <w:sz w:val="22"/>
          <w:szCs w:val="22"/>
        </w:rPr>
        <w:t xml:space="preserve">. </w:t>
      </w:r>
      <w:r w:rsidR="00D561C2" w:rsidRPr="00823733">
        <w:rPr>
          <w:rFonts w:ascii="Arial" w:hAnsi="Arial" w:cs="Arial"/>
          <w:b/>
          <w:sz w:val="22"/>
          <w:szCs w:val="22"/>
        </w:rPr>
        <w:t>A</w:t>
      </w:r>
      <w:r w:rsidR="001A39E1">
        <w:rPr>
          <w:rFonts w:ascii="Arial" w:hAnsi="Arial" w:cs="Arial"/>
          <w:b/>
          <w:sz w:val="22"/>
          <w:szCs w:val="22"/>
        </w:rPr>
        <w:t>ny a</w:t>
      </w:r>
      <w:r w:rsidR="00D561C2" w:rsidRPr="00823733">
        <w:rPr>
          <w:rFonts w:ascii="Arial" w:hAnsi="Arial" w:cs="Arial"/>
          <w:b/>
          <w:sz w:val="22"/>
          <w:szCs w:val="22"/>
        </w:rPr>
        <w:t>dditional supporting documentation should be kept by agencies/offices/units for the re</w:t>
      </w:r>
      <w:r w:rsidR="001A39E1">
        <w:rPr>
          <w:rFonts w:ascii="Arial" w:hAnsi="Arial" w:cs="Arial"/>
          <w:b/>
          <w:sz w:val="22"/>
          <w:szCs w:val="22"/>
        </w:rPr>
        <w:t>commended</w:t>
      </w:r>
      <w:r w:rsidR="00D561C2" w:rsidRPr="00823733">
        <w:rPr>
          <w:rFonts w:ascii="Arial" w:hAnsi="Arial" w:cs="Arial"/>
          <w:b/>
          <w:sz w:val="22"/>
          <w:szCs w:val="22"/>
        </w:rPr>
        <w:t xml:space="preserve"> amount of time.</w:t>
      </w:r>
    </w:p>
    <w:p w14:paraId="591AF117" w14:textId="77777777" w:rsidR="008049F0" w:rsidRPr="00823733" w:rsidRDefault="008049F0">
      <w:pPr>
        <w:rPr>
          <w:rFonts w:ascii="Arial" w:hAnsi="Arial" w:cs="Arial"/>
          <w:sz w:val="22"/>
          <w:szCs w:val="22"/>
        </w:rPr>
      </w:pPr>
    </w:p>
    <w:p w14:paraId="799FEB79" w14:textId="77777777" w:rsidR="007E71AA" w:rsidRPr="00355F6B" w:rsidRDefault="007E71AA" w:rsidP="007E71AA">
      <w:pPr>
        <w:rPr>
          <w:rFonts w:ascii="Arial" w:hAnsi="Arial" w:cs="Arial"/>
          <w:b/>
          <w:sz w:val="28"/>
          <w:szCs w:val="28"/>
        </w:rPr>
      </w:pPr>
      <w:r w:rsidRPr="00355F6B">
        <w:rPr>
          <w:rFonts w:ascii="Arial" w:hAnsi="Arial" w:cs="Arial"/>
          <w:b/>
          <w:sz w:val="28"/>
          <w:szCs w:val="28"/>
        </w:rPr>
        <w:t>Section One</w:t>
      </w:r>
    </w:p>
    <w:p w14:paraId="07198549" w14:textId="3FC3C1C5" w:rsidR="007E71AA" w:rsidRPr="00E01B25" w:rsidRDefault="007E71AA" w:rsidP="007E71AA">
      <w:pPr>
        <w:rPr>
          <w:rFonts w:ascii="Arial" w:hAnsi="Arial" w:cs="Arial"/>
          <w:b/>
          <w:sz w:val="22"/>
          <w:szCs w:val="22"/>
        </w:rPr>
      </w:pPr>
      <w:r w:rsidRPr="00E01B25">
        <w:rPr>
          <w:rFonts w:ascii="Arial" w:hAnsi="Arial" w:cs="Arial"/>
          <w:b/>
          <w:sz w:val="22"/>
          <w:szCs w:val="22"/>
        </w:rPr>
        <w:t>On</w:t>
      </w:r>
      <w:r w:rsidR="00E01B25" w:rsidRPr="00E01B25">
        <w:rPr>
          <w:rFonts w:ascii="Arial" w:hAnsi="Arial" w:cs="Arial"/>
          <w:b/>
          <w:sz w:val="22"/>
          <w:szCs w:val="22"/>
        </w:rPr>
        <w:t>-</w:t>
      </w:r>
      <w:r w:rsidRPr="00E01B25">
        <w:rPr>
          <w:rFonts w:ascii="Arial" w:hAnsi="Arial" w:cs="Arial"/>
          <w:b/>
          <w:sz w:val="22"/>
          <w:szCs w:val="22"/>
        </w:rPr>
        <w:t>Site Visit Observation</w:t>
      </w:r>
    </w:p>
    <w:tbl>
      <w:tblPr>
        <w:tblStyle w:val="TableGrid"/>
        <w:tblW w:w="0" w:type="auto"/>
        <w:tblLook w:val="04A0" w:firstRow="1" w:lastRow="0" w:firstColumn="1" w:lastColumn="0" w:noHBand="0" w:noVBand="1"/>
      </w:tblPr>
      <w:tblGrid>
        <w:gridCol w:w="5035"/>
        <w:gridCol w:w="5035"/>
      </w:tblGrid>
      <w:tr w:rsidR="00A97C70" w:rsidRPr="00823733" w14:paraId="55778656" w14:textId="77777777" w:rsidTr="00A97C70">
        <w:tc>
          <w:tcPr>
            <w:tcW w:w="5035" w:type="dxa"/>
          </w:tcPr>
          <w:p w14:paraId="791AEC9A" w14:textId="77777777" w:rsidR="00A97C70" w:rsidRPr="00823733" w:rsidRDefault="00A97C70">
            <w:pPr>
              <w:rPr>
                <w:rFonts w:ascii="Arial" w:hAnsi="Arial" w:cs="Arial"/>
                <w:b/>
                <w:sz w:val="22"/>
                <w:szCs w:val="22"/>
              </w:rPr>
            </w:pPr>
            <w:r w:rsidRPr="00823733">
              <w:rPr>
                <w:rFonts w:ascii="Arial" w:hAnsi="Arial" w:cs="Arial"/>
                <w:b/>
                <w:sz w:val="22"/>
                <w:szCs w:val="22"/>
              </w:rPr>
              <w:t>Date(s) Conducted</w:t>
            </w:r>
          </w:p>
          <w:sdt>
            <w:sdtPr>
              <w:rPr>
                <w:rFonts w:ascii="Arial" w:hAnsi="Arial" w:cs="Arial"/>
                <w:b/>
                <w:sz w:val="22"/>
                <w:szCs w:val="22"/>
              </w:rPr>
              <w:id w:val="-1414475835"/>
              <w:placeholder>
                <w:docPart w:val="42344C31C3B242B99401A443FD7000F2"/>
              </w:placeholder>
              <w:date w:fullDate="2022-02-16T00:00:00Z">
                <w:dateFormat w:val="M/d/yyyy"/>
                <w:lid w:val="en-US"/>
                <w:storeMappedDataAs w:val="dateTime"/>
                <w:calendar w:val="gregorian"/>
              </w:date>
            </w:sdtPr>
            <w:sdtEndPr/>
            <w:sdtContent>
              <w:p w14:paraId="18F3BACC" w14:textId="75F113BF" w:rsidR="00A97C70" w:rsidRPr="00823733" w:rsidRDefault="000652A6">
                <w:pPr>
                  <w:rPr>
                    <w:rFonts w:ascii="Arial" w:hAnsi="Arial" w:cs="Arial"/>
                    <w:b/>
                    <w:sz w:val="22"/>
                    <w:szCs w:val="22"/>
                  </w:rPr>
                </w:pPr>
                <w:r>
                  <w:rPr>
                    <w:rFonts w:ascii="Arial" w:hAnsi="Arial" w:cs="Arial"/>
                    <w:b/>
                    <w:sz w:val="22"/>
                    <w:szCs w:val="22"/>
                  </w:rPr>
                  <w:t>2/16/2022</w:t>
                </w:r>
              </w:p>
            </w:sdtContent>
          </w:sdt>
          <w:p w14:paraId="5951D87C" w14:textId="77777777" w:rsidR="00A97C70" w:rsidRPr="00823733" w:rsidRDefault="00A97C70">
            <w:pPr>
              <w:rPr>
                <w:rFonts w:ascii="Arial" w:hAnsi="Arial" w:cs="Arial"/>
                <w:b/>
                <w:sz w:val="22"/>
                <w:szCs w:val="22"/>
              </w:rPr>
            </w:pPr>
          </w:p>
        </w:tc>
        <w:tc>
          <w:tcPr>
            <w:tcW w:w="5035" w:type="dxa"/>
          </w:tcPr>
          <w:p w14:paraId="33EAE59D" w14:textId="2AFAD0FF" w:rsidR="00A97C70" w:rsidRPr="00823733" w:rsidRDefault="00A97C70">
            <w:pPr>
              <w:rPr>
                <w:rFonts w:ascii="Arial" w:hAnsi="Arial" w:cs="Arial"/>
                <w:b/>
                <w:sz w:val="22"/>
                <w:szCs w:val="22"/>
              </w:rPr>
            </w:pPr>
            <w:r w:rsidRPr="00823733">
              <w:rPr>
                <w:rFonts w:ascii="Arial" w:hAnsi="Arial" w:cs="Arial"/>
                <w:b/>
                <w:sz w:val="22"/>
                <w:szCs w:val="22"/>
              </w:rPr>
              <w:t xml:space="preserve">State Agency/Entity that Conducted the      On-Site Visit </w:t>
            </w:r>
            <w:sdt>
              <w:sdtPr>
                <w:rPr>
                  <w:rFonts w:ascii="Arial" w:hAnsi="Arial" w:cs="Arial"/>
                  <w:b/>
                  <w:sz w:val="22"/>
                  <w:szCs w:val="22"/>
                </w:rPr>
                <w:id w:val="-479309003"/>
                <w:placeholder>
                  <w:docPart w:val="A139E23537CD48AFA1437251DB736EDD"/>
                </w:placeholder>
                <w:text/>
              </w:sdtPr>
              <w:sdtEndPr/>
              <w:sdtContent>
                <w:r w:rsidR="005C1A92">
                  <w:rPr>
                    <w:rFonts w:ascii="Arial" w:hAnsi="Arial" w:cs="Arial"/>
                    <w:b/>
                    <w:sz w:val="22"/>
                    <w:szCs w:val="22"/>
                  </w:rPr>
                  <w:t>NYS DOH</w:t>
                </w:r>
              </w:sdtContent>
            </w:sdt>
          </w:p>
        </w:tc>
      </w:tr>
      <w:tr w:rsidR="00A97C70" w:rsidRPr="00823733" w14:paraId="5C6D373F" w14:textId="77777777" w:rsidTr="00C64ABA">
        <w:trPr>
          <w:trHeight w:val="2717"/>
        </w:trPr>
        <w:tc>
          <w:tcPr>
            <w:tcW w:w="10070" w:type="dxa"/>
            <w:gridSpan w:val="2"/>
          </w:tcPr>
          <w:p w14:paraId="656963F6" w14:textId="77777777" w:rsidR="00A97C70" w:rsidRPr="00823733" w:rsidRDefault="00A97C70" w:rsidP="00A97C70">
            <w:pPr>
              <w:rPr>
                <w:rFonts w:ascii="Arial" w:hAnsi="Arial" w:cs="Arial"/>
                <w:b/>
                <w:sz w:val="22"/>
                <w:szCs w:val="22"/>
              </w:rPr>
            </w:pPr>
            <w:r w:rsidRPr="00823733">
              <w:rPr>
                <w:rFonts w:ascii="Arial" w:hAnsi="Arial" w:cs="Arial"/>
                <w:b/>
                <w:sz w:val="22"/>
                <w:szCs w:val="22"/>
              </w:rPr>
              <w:t>Description of the Setting</w:t>
            </w:r>
            <w:r w:rsidR="00490F1C" w:rsidRPr="00823733">
              <w:rPr>
                <w:rFonts w:ascii="Arial" w:hAnsi="Arial" w:cs="Arial"/>
                <w:b/>
                <w:sz w:val="22"/>
                <w:szCs w:val="22"/>
              </w:rPr>
              <w:t xml:space="preserve"> </w:t>
            </w:r>
          </w:p>
          <w:sdt>
            <w:sdtPr>
              <w:rPr>
                <w:rFonts w:ascii="Arial" w:hAnsi="Arial" w:cs="Arial"/>
                <w:b/>
                <w:sz w:val="22"/>
                <w:szCs w:val="22"/>
              </w:rPr>
              <w:id w:val="-185204295"/>
              <w:placeholder>
                <w:docPart w:val="1C40DC93DD8742CAA63B6C2B2427360A"/>
              </w:placeholder>
              <w:text/>
            </w:sdtPr>
            <w:sdtEndPr/>
            <w:sdtContent>
              <w:p w14:paraId="172CC297" w14:textId="527D38D6" w:rsidR="00A97C70" w:rsidRPr="00823733" w:rsidRDefault="00D735EE" w:rsidP="00A97C70">
                <w:pPr>
                  <w:rPr>
                    <w:rFonts w:ascii="Arial" w:hAnsi="Arial" w:cs="Arial"/>
                    <w:b/>
                    <w:sz w:val="22"/>
                    <w:szCs w:val="22"/>
                  </w:rPr>
                </w:pPr>
                <w:r>
                  <w:rPr>
                    <w:rFonts w:ascii="Arial" w:hAnsi="Arial" w:cs="Arial"/>
                    <w:b/>
                    <w:sz w:val="22"/>
                    <w:szCs w:val="22"/>
                  </w:rPr>
                  <w:t>Adult Day Health Care – Medical Model</w:t>
                </w:r>
              </w:p>
            </w:sdtContent>
          </w:sdt>
          <w:p w14:paraId="2B31D5C0" w14:textId="77777777" w:rsidR="00A97C70" w:rsidRPr="00823733" w:rsidRDefault="00A97C70">
            <w:pPr>
              <w:rPr>
                <w:rFonts w:ascii="Arial" w:hAnsi="Arial" w:cs="Arial"/>
                <w:sz w:val="22"/>
                <w:szCs w:val="22"/>
              </w:rPr>
            </w:pPr>
          </w:p>
          <w:p w14:paraId="33EEF790" w14:textId="04B6E0FF" w:rsidR="00A70DE0" w:rsidRDefault="00A70DE0" w:rsidP="00A70DE0">
            <w:pPr>
              <w:rPr>
                <w:rFonts w:ascii="Arial" w:hAnsi="Arial" w:cs="Arial"/>
                <w:sz w:val="22"/>
                <w:szCs w:val="22"/>
              </w:rPr>
            </w:pPr>
            <w:r w:rsidRPr="00A70DE0">
              <w:rPr>
                <w:rFonts w:ascii="Arial" w:hAnsi="Arial" w:cs="Arial"/>
                <w:sz w:val="22"/>
                <w:szCs w:val="22"/>
              </w:rPr>
              <w:t xml:space="preserve">This program is a non-residential, medical model Adult Day Health Care Program setting in Cazenovia, NY, with an overall site capacity of 15 per shift registrants being served. The site is designed for individuals with functional impairments and disabilities. The program setting is rural. There are several factories located within walking distance. The program has outside patio space with multiple picnic tables and umbrellas for shade, overlooking a grassy lawn. Registrants can go out the back of the building to enter the patio directly or use the pathway from the main entrance to the patio. </w:t>
            </w:r>
          </w:p>
          <w:p w14:paraId="76E251E7" w14:textId="77777777" w:rsidR="00A70DE0" w:rsidRPr="00A70DE0" w:rsidRDefault="00A70DE0" w:rsidP="00A70DE0">
            <w:pPr>
              <w:rPr>
                <w:rFonts w:ascii="Arial" w:hAnsi="Arial" w:cs="Arial"/>
                <w:sz w:val="22"/>
                <w:szCs w:val="22"/>
              </w:rPr>
            </w:pPr>
          </w:p>
          <w:p w14:paraId="719C19B7" w14:textId="636CFEC1" w:rsidR="00A70DE0" w:rsidRDefault="00A70DE0" w:rsidP="00A70DE0">
            <w:pPr>
              <w:rPr>
                <w:rFonts w:ascii="Arial" w:hAnsi="Arial" w:cs="Arial"/>
                <w:sz w:val="22"/>
                <w:szCs w:val="22"/>
              </w:rPr>
            </w:pPr>
            <w:r w:rsidRPr="00A70DE0">
              <w:rPr>
                <w:rFonts w:ascii="Arial" w:hAnsi="Arial" w:cs="Arial"/>
                <w:sz w:val="22"/>
                <w:szCs w:val="22"/>
              </w:rPr>
              <w:t xml:space="preserve">The services being provided to registrants are in a home environment where registrants have free access to the community without restriction. There are no public transportation stops close to the program but there are volunteer transportation options posted publicly in the lobby of the program. The program also has their own buses to transport registrants for errands or to public transportation stops on demand. They will also assist with planning or scheduling transportation as needed. </w:t>
            </w:r>
          </w:p>
          <w:p w14:paraId="67762B6C" w14:textId="77777777" w:rsidR="00A70DE0" w:rsidRPr="00A70DE0" w:rsidRDefault="00A70DE0" w:rsidP="00A70DE0">
            <w:pPr>
              <w:rPr>
                <w:rFonts w:ascii="Arial" w:hAnsi="Arial" w:cs="Arial"/>
                <w:sz w:val="22"/>
                <w:szCs w:val="22"/>
              </w:rPr>
            </w:pPr>
          </w:p>
          <w:p w14:paraId="0C93697C" w14:textId="3B6CAAFF" w:rsidR="00A70DE0" w:rsidRDefault="00A70DE0" w:rsidP="00A70DE0">
            <w:pPr>
              <w:rPr>
                <w:rFonts w:ascii="Arial" w:hAnsi="Arial" w:cs="Arial"/>
                <w:sz w:val="22"/>
                <w:szCs w:val="22"/>
              </w:rPr>
            </w:pPr>
            <w:r w:rsidRPr="00A70DE0">
              <w:rPr>
                <w:rFonts w:ascii="Arial" w:hAnsi="Arial" w:cs="Arial"/>
                <w:sz w:val="22"/>
                <w:szCs w:val="22"/>
              </w:rPr>
              <w:t>The program plans activities with the community and in-house according to registrant desires and input received during care planning and Registrant Council meetings. The program regularly schedules community integrated events to local farms, attractions, and shopping. The in-house activities offered are diverse and inclusive of the individuals served. Person centered care plans in the program promote an all-inclusive perspective, by taking into consideration the individual’s desires, needs, strengths, and weaknesses.</w:t>
            </w:r>
          </w:p>
          <w:p w14:paraId="52E8CD88" w14:textId="77777777" w:rsidR="00A70DE0" w:rsidRPr="00A70DE0" w:rsidRDefault="00A70DE0" w:rsidP="00A70DE0">
            <w:pPr>
              <w:rPr>
                <w:rFonts w:ascii="Arial" w:hAnsi="Arial" w:cs="Arial"/>
                <w:sz w:val="22"/>
                <w:szCs w:val="22"/>
              </w:rPr>
            </w:pPr>
          </w:p>
          <w:p w14:paraId="0E427206" w14:textId="4821AC87" w:rsidR="00A70DE0" w:rsidRDefault="00A70DE0" w:rsidP="00A70DE0">
            <w:pPr>
              <w:rPr>
                <w:rFonts w:ascii="Arial" w:hAnsi="Arial" w:cs="Arial"/>
                <w:sz w:val="22"/>
                <w:szCs w:val="22"/>
              </w:rPr>
            </w:pPr>
            <w:r w:rsidRPr="00A70DE0">
              <w:rPr>
                <w:rFonts w:ascii="Arial" w:hAnsi="Arial" w:cs="Arial"/>
                <w:sz w:val="22"/>
                <w:szCs w:val="22"/>
              </w:rPr>
              <w:t xml:space="preserve">Policies and procedures for the program are person-centered, focused on their rights of choice, autonomy, privacy, and accessibility to the community. Prospective individuals are given the right to tour the facility prior to admission to see the program and decide if it is their want. For the admission process, registrants can choose what they would prefer to be called and reviews current services received and establishes and offers alternatives. Through the program’s care planning policies registrants continue to give input and make any changes in their services or activities. </w:t>
            </w:r>
          </w:p>
          <w:p w14:paraId="4EE493E1" w14:textId="77777777" w:rsidR="00A70DE0" w:rsidRPr="00A70DE0" w:rsidRDefault="00A70DE0" w:rsidP="00A70DE0">
            <w:pPr>
              <w:rPr>
                <w:rFonts w:ascii="Arial" w:hAnsi="Arial" w:cs="Arial"/>
                <w:sz w:val="22"/>
                <w:szCs w:val="22"/>
              </w:rPr>
            </w:pPr>
          </w:p>
          <w:p w14:paraId="261CF798" w14:textId="3209FA9A" w:rsidR="00A70DE0" w:rsidRDefault="00A70DE0" w:rsidP="00A70DE0">
            <w:pPr>
              <w:rPr>
                <w:rFonts w:ascii="Arial" w:hAnsi="Arial" w:cs="Arial"/>
                <w:sz w:val="22"/>
                <w:szCs w:val="22"/>
              </w:rPr>
            </w:pPr>
            <w:r w:rsidRPr="00A70DE0">
              <w:rPr>
                <w:rFonts w:ascii="Arial" w:hAnsi="Arial" w:cs="Arial"/>
                <w:sz w:val="22"/>
                <w:szCs w:val="22"/>
              </w:rPr>
              <w:t>The program encourages and accommodates registrant choices in participation in activities, participation with selected peers, voicing alternatives to scheduled activities, staff selection for care, meal and snacks options, timing for breaks, and allows them to make their own personal schedules. There is no requirement for participation in activities and they are offered alternatives such as individual activities or flexible breaks. The main activity room has a small kitchen with nourishments always available, and the ability to heat up food on request.</w:t>
            </w:r>
          </w:p>
          <w:p w14:paraId="43DFB3F2" w14:textId="77777777" w:rsidR="00A70DE0" w:rsidRPr="00A70DE0" w:rsidRDefault="00A70DE0" w:rsidP="00A70DE0">
            <w:pPr>
              <w:rPr>
                <w:rFonts w:ascii="Arial" w:hAnsi="Arial" w:cs="Arial"/>
                <w:sz w:val="22"/>
                <w:szCs w:val="22"/>
              </w:rPr>
            </w:pPr>
          </w:p>
          <w:p w14:paraId="66260A7C" w14:textId="6D83E146" w:rsidR="00490F1C" w:rsidRPr="00823733" w:rsidRDefault="00A70DE0" w:rsidP="000652A6">
            <w:pPr>
              <w:rPr>
                <w:rFonts w:ascii="Arial" w:hAnsi="Arial" w:cs="Arial"/>
                <w:sz w:val="22"/>
                <w:szCs w:val="22"/>
              </w:rPr>
            </w:pPr>
            <w:r w:rsidRPr="00A70DE0">
              <w:rPr>
                <w:rFonts w:ascii="Arial" w:hAnsi="Arial" w:cs="Arial"/>
                <w:sz w:val="22"/>
                <w:szCs w:val="22"/>
              </w:rPr>
              <w:t>All staff at the program receive new hire and ongoing training on HCBS regulations including individuals’ rights of dignity and respect, health and personal privacy, and freedom from coercion and restraint. The program uses the lobby and staff offices for privacy during visitation, phone conversations, and meals. Registrants are free to have visitors at any time; and move about the program freely during operating hours. There are no physical barriers in the program. The program has a coat rack and shelves in the lobby for personal storage. They also offer secured storage in the social worker’s and nurse’s office. There is no restriction or requirement for work opportunities and will assist with any request for financial management. The program has quality improvement measures in place to regularly review and amend policy and procedure based on effectiveness.</w:t>
            </w:r>
          </w:p>
        </w:tc>
      </w:tr>
    </w:tbl>
    <w:p w14:paraId="64ED63EB" w14:textId="77777777" w:rsidR="00A40F01" w:rsidRDefault="00A40F01">
      <w:pPr>
        <w:rPr>
          <w:rFonts w:ascii="Arial" w:hAnsi="Arial" w:cs="Arial"/>
          <w:b/>
          <w:sz w:val="28"/>
          <w:szCs w:val="28"/>
        </w:rPr>
      </w:pPr>
    </w:p>
    <w:p w14:paraId="01394FDB" w14:textId="77777777" w:rsidR="00A97C70" w:rsidRDefault="00490F1C">
      <w:pPr>
        <w:rPr>
          <w:rFonts w:ascii="Arial" w:hAnsi="Arial" w:cs="Arial"/>
          <w:b/>
          <w:sz w:val="28"/>
          <w:szCs w:val="28"/>
        </w:rPr>
      </w:pPr>
      <w:r w:rsidRPr="00490F1C">
        <w:rPr>
          <w:rFonts w:ascii="Arial" w:hAnsi="Arial" w:cs="Arial"/>
          <w:b/>
          <w:sz w:val="28"/>
          <w:szCs w:val="28"/>
        </w:rPr>
        <w:t>Section Two</w:t>
      </w:r>
    </w:p>
    <w:p w14:paraId="0EB929F4" w14:textId="77777777" w:rsidR="00A40F01" w:rsidRDefault="00490F1C">
      <w:pPr>
        <w:rPr>
          <w:rFonts w:ascii="Arial" w:hAnsi="Arial" w:cs="Arial"/>
          <w:b/>
          <w:sz w:val="22"/>
          <w:szCs w:val="22"/>
        </w:rPr>
      </w:pPr>
      <w:r w:rsidRPr="00490F1C">
        <w:rPr>
          <w:rFonts w:ascii="Arial" w:hAnsi="Arial" w:cs="Arial"/>
          <w:b/>
          <w:sz w:val="22"/>
          <w:szCs w:val="22"/>
        </w:rPr>
        <w:t>Community Integration Observations and Input from Individuals Served</w:t>
      </w:r>
      <w:r>
        <w:rPr>
          <w:rFonts w:ascii="Arial" w:hAnsi="Arial" w:cs="Arial"/>
          <w:b/>
          <w:sz w:val="22"/>
          <w:szCs w:val="22"/>
        </w:rPr>
        <w:t xml:space="preserve"> (without observation by staff)</w:t>
      </w:r>
      <w:r w:rsidRPr="00490F1C">
        <w:rPr>
          <w:rFonts w:ascii="Arial" w:hAnsi="Arial" w:cs="Arial"/>
          <w:b/>
          <w:sz w:val="22"/>
          <w:szCs w:val="22"/>
        </w:rPr>
        <w:t>, Family Members/Guardians, and Staff</w:t>
      </w:r>
    </w:p>
    <w:tbl>
      <w:tblPr>
        <w:tblStyle w:val="TableGrid"/>
        <w:tblW w:w="0" w:type="auto"/>
        <w:tblLook w:val="04A0" w:firstRow="1" w:lastRow="0" w:firstColumn="1" w:lastColumn="0" w:noHBand="0" w:noVBand="1"/>
      </w:tblPr>
      <w:tblGrid>
        <w:gridCol w:w="10070"/>
      </w:tblGrid>
      <w:tr w:rsidR="00490F1C" w14:paraId="63730A39" w14:textId="77777777" w:rsidTr="00A70DE0">
        <w:trPr>
          <w:trHeight w:val="4220"/>
        </w:trPr>
        <w:tc>
          <w:tcPr>
            <w:tcW w:w="10070" w:type="dxa"/>
          </w:tcPr>
          <w:p w14:paraId="708B3240" w14:textId="77777777" w:rsidR="00490F1C" w:rsidRDefault="00490F1C">
            <w:pPr>
              <w:rPr>
                <w:rFonts w:ascii="Arial" w:hAnsi="Arial" w:cs="Arial"/>
                <w:b/>
                <w:sz w:val="22"/>
                <w:szCs w:val="22"/>
              </w:rPr>
            </w:pPr>
            <w:r>
              <w:rPr>
                <w:rFonts w:ascii="Arial" w:hAnsi="Arial" w:cs="Arial"/>
                <w:b/>
                <w:sz w:val="22"/>
                <w:szCs w:val="22"/>
              </w:rPr>
              <w:t>Individual Interviews</w:t>
            </w:r>
          </w:p>
          <w:sdt>
            <w:sdtPr>
              <w:rPr>
                <w:rFonts w:ascii="Arial" w:hAnsi="Arial" w:cs="Arial"/>
                <w:b/>
                <w:sz w:val="22"/>
                <w:szCs w:val="22"/>
              </w:rPr>
              <w:id w:val="1169838832"/>
              <w:placeholder>
                <w:docPart w:val="C876AB0579CB4DD3A4FCF496C2016CAC"/>
              </w:placeholder>
              <w:text/>
            </w:sdtPr>
            <w:sdtEndPr/>
            <w:sdtContent>
              <w:p w14:paraId="2713AC4E" w14:textId="52DB000A" w:rsidR="00490F1C" w:rsidRDefault="003B453D">
                <w:pPr>
                  <w:rPr>
                    <w:rFonts w:ascii="Arial" w:hAnsi="Arial" w:cs="Arial"/>
                    <w:b/>
                    <w:sz w:val="22"/>
                    <w:szCs w:val="22"/>
                  </w:rPr>
                </w:pPr>
                <w:r>
                  <w:rPr>
                    <w:rFonts w:ascii="Arial" w:hAnsi="Arial" w:cs="Arial"/>
                    <w:b/>
                    <w:sz w:val="22"/>
                    <w:szCs w:val="22"/>
                  </w:rPr>
                  <w:t xml:space="preserve">This </w:t>
                </w:r>
                <w:r w:rsidR="00D3776E" w:rsidRPr="00D3776E">
                  <w:rPr>
                    <w:rFonts w:ascii="Arial" w:hAnsi="Arial" w:cs="Arial"/>
                    <w:b/>
                    <w:sz w:val="22"/>
                    <w:szCs w:val="22"/>
                  </w:rPr>
                  <w:t>registrant identified that they were alone during the interview.</w:t>
                </w:r>
              </w:p>
            </w:sdtContent>
          </w:sdt>
          <w:p w14:paraId="38C5FD56" w14:textId="77777777" w:rsidR="00490F1C" w:rsidRPr="00490F1C" w:rsidRDefault="00490F1C" w:rsidP="00490F1C">
            <w:pPr>
              <w:rPr>
                <w:rFonts w:ascii="Arial" w:hAnsi="Arial" w:cs="Arial"/>
                <w:sz w:val="22"/>
                <w:szCs w:val="22"/>
              </w:rPr>
            </w:pPr>
          </w:p>
          <w:p w14:paraId="238C67DA" w14:textId="57AB20AE" w:rsidR="005B54F0" w:rsidRDefault="005B54F0" w:rsidP="005B54F0">
            <w:pPr>
              <w:rPr>
                <w:rFonts w:ascii="Arial" w:hAnsi="Arial" w:cs="Arial"/>
                <w:sz w:val="22"/>
                <w:szCs w:val="22"/>
              </w:rPr>
            </w:pPr>
            <w:r w:rsidRPr="005B54F0">
              <w:rPr>
                <w:rFonts w:ascii="Arial" w:hAnsi="Arial" w:cs="Arial"/>
                <w:sz w:val="22"/>
                <w:szCs w:val="22"/>
              </w:rPr>
              <w:t>My doctor suggested that I look into this program. I applied and after that process I was in the program the next day. They didn’t heehaw me, I got right in. I have been in and out of this program since 2013 and I always come back. The program is my place away from home. All of us eat together; we don’t want to sit separate and eat alone. We are here to socialize and be together. A couple times I have needed to have a conversation with my doctor and the director will set up the call and bring me into an office for privacy but mostly we bring in our own cell phones and can use them in the program. Staff will always give us privacy when we ask for it. Friends or family can visit us during program. In the past I’ve had visitors, just to see what goes on during program. If visitors stay during meals, the staff will give them a meal that they can pick too. I can’t have my family visit right now with the pandemic, but the director makes sure my daughter gets to participate in my care planning. I don’t remember any limits of visitation.</w:t>
            </w:r>
          </w:p>
          <w:p w14:paraId="5B11A4CD" w14:textId="77777777" w:rsidR="005B54F0" w:rsidRPr="005B54F0" w:rsidRDefault="005B54F0" w:rsidP="005B54F0">
            <w:pPr>
              <w:rPr>
                <w:rFonts w:ascii="Arial" w:hAnsi="Arial" w:cs="Arial"/>
                <w:sz w:val="22"/>
                <w:szCs w:val="22"/>
              </w:rPr>
            </w:pPr>
          </w:p>
          <w:p w14:paraId="5C78D74E" w14:textId="760A088E" w:rsidR="005B54F0" w:rsidRDefault="005B54F0" w:rsidP="005B54F0">
            <w:pPr>
              <w:rPr>
                <w:rFonts w:ascii="Arial" w:hAnsi="Arial" w:cs="Arial"/>
                <w:sz w:val="22"/>
                <w:szCs w:val="22"/>
              </w:rPr>
            </w:pPr>
            <w:r w:rsidRPr="005B54F0">
              <w:rPr>
                <w:rFonts w:ascii="Arial" w:hAnsi="Arial" w:cs="Arial"/>
                <w:sz w:val="22"/>
                <w:szCs w:val="22"/>
              </w:rPr>
              <w:t xml:space="preserve">In the morning after breakfast, we do an exercise activity. Then they have crafts, card games, bingo, </w:t>
            </w:r>
            <w:proofErr w:type="spellStart"/>
            <w:r w:rsidR="00A70DE0">
              <w:rPr>
                <w:rFonts w:ascii="Arial" w:hAnsi="Arial" w:cs="Arial"/>
                <w:sz w:val="22"/>
                <w:szCs w:val="22"/>
              </w:rPr>
              <w:t>F</w:t>
            </w:r>
            <w:r w:rsidRPr="005B54F0">
              <w:rPr>
                <w:rFonts w:ascii="Arial" w:hAnsi="Arial" w:cs="Arial"/>
                <w:sz w:val="22"/>
                <w:szCs w:val="22"/>
              </w:rPr>
              <w:t>arkle</w:t>
            </w:r>
            <w:proofErr w:type="spellEnd"/>
            <w:r w:rsidRPr="005B54F0">
              <w:rPr>
                <w:rFonts w:ascii="Arial" w:hAnsi="Arial" w:cs="Arial"/>
                <w:sz w:val="22"/>
                <w:szCs w:val="22"/>
              </w:rPr>
              <w:t>, or we can color. The staff will print out whatever we want to color. We do a lot here and I’m always participating in something. Next week we have a pajama day scheduled, where we will get to pick the movies and eat popcorn. They set up baking activities where we get to make cookies, cakes, and pies. Towards the end of the month, they get us all together to decide on the activities for the next month. We all have a big say in what is scheduled. The program sets up for us to go to the Dollar Tree or Dollar General and in the summertime, we have a lot of picnics. They set up activities on the outside patio with water balloons and things. I’m here 3 days a week and I have dialysis 3 days a week. The staff here always make it a priority to make sure I get to my appointments and work with my schedule. We get to do what we want to do. We can just tell the staff what we want to do instead if we don’t like what’s planned and the director makes it happen. It’s all our preference.</w:t>
            </w:r>
          </w:p>
          <w:p w14:paraId="56A3046C" w14:textId="77777777" w:rsidR="005B54F0" w:rsidRPr="005B54F0" w:rsidRDefault="005B54F0" w:rsidP="005B54F0">
            <w:pPr>
              <w:rPr>
                <w:rFonts w:ascii="Arial" w:hAnsi="Arial" w:cs="Arial"/>
                <w:sz w:val="22"/>
                <w:szCs w:val="22"/>
              </w:rPr>
            </w:pPr>
          </w:p>
          <w:p w14:paraId="22E8C59F" w14:textId="3484F728" w:rsidR="005B54F0" w:rsidRDefault="005B54F0" w:rsidP="005B54F0">
            <w:pPr>
              <w:rPr>
                <w:rFonts w:ascii="Arial" w:hAnsi="Arial" w:cs="Arial"/>
                <w:sz w:val="22"/>
                <w:szCs w:val="22"/>
              </w:rPr>
            </w:pPr>
            <w:r w:rsidRPr="005B54F0">
              <w:rPr>
                <w:rFonts w:ascii="Arial" w:hAnsi="Arial" w:cs="Arial"/>
                <w:sz w:val="22"/>
                <w:szCs w:val="22"/>
              </w:rPr>
              <w:t xml:space="preserve">The director is always helping me set up my transportation for appointments. I use a wheelchair and the staff will also help me use the bathroom, so I don’t fall. The staff is so helpful. I have a weekly </w:t>
            </w:r>
            <w:r w:rsidRPr="005B54F0">
              <w:rPr>
                <w:rFonts w:ascii="Arial" w:hAnsi="Arial" w:cs="Arial"/>
                <w:sz w:val="22"/>
                <w:szCs w:val="22"/>
              </w:rPr>
              <w:lastRenderedPageBreak/>
              <w:t xml:space="preserve">shower scheduled during the program. I can’t shower by </w:t>
            </w:r>
            <w:r w:rsidR="000652A6" w:rsidRPr="005B54F0">
              <w:rPr>
                <w:rFonts w:ascii="Arial" w:hAnsi="Arial" w:cs="Arial"/>
                <w:sz w:val="22"/>
                <w:szCs w:val="22"/>
              </w:rPr>
              <w:t>myself,</w:t>
            </w:r>
            <w:r w:rsidRPr="005B54F0">
              <w:rPr>
                <w:rFonts w:ascii="Arial" w:hAnsi="Arial" w:cs="Arial"/>
                <w:sz w:val="22"/>
                <w:szCs w:val="22"/>
              </w:rPr>
              <w:t xml:space="preserve"> and I appreciate their help. At 77yrs old, it feels like family to me, being here. The director is like my sister; I love her. She is always helping me, and I can talk to her whenever anything is bothering me. This whole place seems like family to me. I’ve been here a couple years now and everyone is treated like family and gets along. The director really listens. If I ever have problems in the program or outside the director gives me ideas on how to handle things and really follows through. They are the boss and really helps us settle up any issues. I don’t have any issues with any of the staff and I could always go to one of the aids or anyone really. </w:t>
            </w:r>
          </w:p>
          <w:p w14:paraId="22635470" w14:textId="77777777" w:rsidR="005B54F0" w:rsidRPr="005B54F0" w:rsidRDefault="005B54F0" w:rsidP="005B54F0">
            <w:pPr>
              <w:rPr>
                <w:rFonts w:ascii="Arial" w:hAnsi="Arial" w:cs="Arial"/>
                <w:sz w:val="22"/>
                <w:szCs w:val="22"/>
              </w:rPr>
            </w:pPr>
          </w:p>
          <w:p w14:paraId="072F01B9" w14:textId="416EEE8A" w:rsidR="000706E9" w:rsidRDefault="005B54F0" w:rsidP="00490F1C">
            <w:pPr>
              <w:rPr>
                <w:rFonts w:ascii="Arial" w:hAnsi="Arial" w:cs="Arial"/>
                <w:sz w:val="22"/>
                <w:szCs w:val="22"/>
              </w:rPr>
            </w:pPr>
            <w:r w:rsidRPr="005B54F0">
              <w:rPr>
                <w:rFonts w:ascii="Arial" w:hAnsi="Arial" w:cs="Arial"/>
                <w:sz w:val="22"/>
                <w:szCs w:val="22"/>
              </w:rPr>
              <w:t xml:space="preserve">I usually bring in a bag for the program. I like to bring in some of my personal coloring pages to the program. I keep my stuff on me. Nobody ever touches anything. Like I’ve left my wallet in my bag on my wheelchair and never had anything missing. There is a place to hang coats and I have never locked anything up or had a problem with my stuff. We can talk to each other and sit with each other. It’s up to the other person if they don’t want to talk back but everyone gets along. Everything is together and we all play games together. I don’t know what I’d do if this place wasn’t here. I haven’t even seen half of this place, its huge, but I think we can go anywhere. None of us want to go anywhere though, we want to participate in the program and be social. </w:t>
            </w:r>
          </w:p>
          <w:p w14:paraId="3161BE98" w14:textId="77777777" w:rsidR="000706E9" w:rsidRDefault="000706E9" w:rsidP="00490F1C">
            <w:pPr>
              <w:rPr>
                <w:rFonts w:ascii="Arial" w:hAnsi="Arial" w:cs="Arial"/>
                <w:sz w:val="22"/>
                <w:szCs w:val="22"/>
              </w:rPr>
            </w:pPr>
          </w:p>
          <w:p w14:paraId="0DD9A364" w14:textId="77777777" w:rsidR="00490F1C" w:rsidRDefault="00490F1C" w:rsidP="00490F1C">
            <w:pPr>
              <w:rPr>
                <w:rFonts w:ascii="Arial" w:hAnsi="Arial" w:cs="Arial"/>
                <w:b/>
                <w:sz w:val="22"/>
                <w:szCs w:val="22"/>
              </w:rPr>
            </w:pPr>
            <w:r w:rsidRPr="00490F1C">
              <w:rPr>
                <w:rFonts w:ascii="Arial" w:hAnsi="Arial" w:cs="Arial"/>
                <w:b/>
                <w:sz w:val="22"/>
                <w:szCs w:val="22"/>
              </w:rPr>
              <w:t>Employee Interviews</w:t>
            </w:r>
          </w:p>
          <w:sdt>
            <w:sdtPr>
              <w:rPr>
                <w:rFonts w:ascii="Arial" w:hAnsi="Arial" w:cs="Arial"/>
                <w:b/>
                <w:sz w:val="22"/>
                <w:szCs w:val="22"/>
              </w:rPr>
              <w:id w:val="162827808"/>
              <w:placeholder>
                <w:docPart w:val="F0EB3D7F2BED4D67AB19F5ADC3E54A20"/>
              </w:placeholder>
              <w:showingPlcHdr/>
              <w:text/>
            </w:sdtPr>
            <w:sdtEndPr/>
            <w:sdtContent>
              <w:p w14:paraId="715DE275" w14:textId="500ACB45" w:rsidR="00490F1C" w:rsidRDefault="003B453D" w:rsidP="00490F1C">
                <w:pPr>
                  <w:rPr>
                    <w:rFonts w:ascii="Arial" w:hAnsi="Arial" w:cs="Arial"/>
                    <w:b/>
                    <w:sz w:val="22"/>
                    <w:szCs w:val="22"/>
                  </w:rPr>
                </w:pPr>
                <w:r w:rsidRPr="00F35311">
                  <w:rPr>
                    <w:rStyle w:val="PlaceholderText"/>
                  </w:rPr>
                  <w:t>Click or tap here to enter text.</w:t>
                </w:r>
              </w:p>
            </w:sdtContent>
          </w:sdt>
          <w:p w14:paraId="39C58602" w14:textId="77777777" w:rsidR="00490F1C" w:rsidRDefault="00490F1C" w:rsidP="00490F1C">
            <w:pPr>
              <w:rPr>
                <w:rFonts w:ascii="Arial" w:hAnsi="Arial" w:cs="Arial"/>
                <w:sz w:val="22"/>
                <w:szCs w:val="22"/>
              </w:rPr>
            </w:pPr>
          </w:p>
          <w:p w14:paraId="5911627D" w14:textId="77777777" w:rsidR="009B7E91" w:rsidRPr="009B7E91" w:rsidRDefault="009B7E91" w:rsidP="009B7E91">
            <w:pPr>
              <w:rPr>
                <w:rFonts w:ascii="Arial" w:hAnsi="Arial" w:cs="Arial"/>
                <w:color w:val="FF0000"/>
                <w:sz w:val="22"/>
                <w:szCs w:val="22"/>
              </w:rPr>
            </w:pPr>
            <w:r w:rsidRPr="009B7E91">
              <w:rPr>
                <w:rFonts w:ascii="Arial" w:hAnsi="Arial" w:cs="Arial"/>
                <w:color w:val="FF0000"/>
                <w:sz w:val="22"/>
                <w:szCs w:val="22"/>
              </w:rPr>
              <w:t xml:space="preserve">Who choses this program for the registrants? </w:t>
            </w:r>
          </w:p>
          <w:p w14:paraId="0AFC4522" w14:textId="17140159" w:rsidR="009B7E91" w:rsidRPr="009B7E91" w:rsidRDefault="009B7E91" w:rsidP="009B7E91">
            <w:pPr>
              <w:rPr>
                <w:rFonts w:ascii="Arial" w:hAnsi="Arial" w:cs="Arial"/>
                <w:sz w:val="22"/>
                <w:szCs w:val="22"/>
              </w:rPr>
            </w:pPr>
            <w:r w:rsidRPr="009B7E91">
              <w:rPr>
                <w:rFonts w:ascii="Arial" w:hAnsi="Arial" w:cs="Arial"/>
                <w:sz w:val="22"/>
                <w:szCs w:val="22"/>
              </w:rPr>
              <w:t>The</w:t>
            </w:r>
            <w:r w:rsidR="008D596D">
              <w:rPr>
                <w:rFonts w:ascii="Arial" w:hAnsi="Arial" w:cs="Arial"/>
                <w:sz w:val="22"/>
                <w:szCs w:val="22"/>
              </w:rPr>
              <w:t xml:space="preserve"> registrants</w:t>
            </w:r>
            <w:r w:rsidRPr="009B7E91">
              <w:rPr>
                <w:rFonts w:ascii="Arial" w:hAnsi="Arial" w:cs="Arial"/>
                <w:sz w:val="22"/>
                <w:szCs w:val="22"/>
              </w:rPr>
              <w:t xml:space="preserve"> choose to be in the program.</w:t>
            </w:r>
          </w:p>
          <w:p w14:paraId="6DC8AE32" w14:textId="77777777" w:rsidR="009B7E91" w:rsidRPr="009B7E91" w:rsidRDefault="009B7E91" w:rsidP="009B7E91">
            <w:pPr>
              <w:rPr>
                <w:rFonts w:ascii="Arial" w:hAnsi="Arial" w:cs="Arial"/>
                <w:sz w:val="22"/>
                <w:szCs w:val="22"/>
              </w:rPr>
            </w:pPr>
          </w:p>
          <w:p w14:paraId="46CFA30F" w14:textId="77777777" w:rsidR="009B7E91" w:rsidRPr="009B7E91" w:rsidRDefault="009B7E91" w:rsidP="009B7E91">
            <w:pPr>
              <w:rPr>
                <w:rFonts w:ascii="Arial" w:hAnsi="Arial" w:cs="Arial"/>
                <w:color w:val="FF0000"/>
                <w:sz w:val="22"/>
                <w:szCs w:val="22"/>
              </w:rPr>
            </w:pPr>
            <w:r w:rsidRPr="009B7E91">
              <w:rPr>
                <w:rFonts w:ascii="Arial" w:hAnsi="Arial" w:cs="Arial"/>
                <w:color w:val="FF0000"/>
                <w:sz w:val="22"/>
                <w:szCs w:val="22"/>
              </w:rPr>
              <w:t>Tell me about the activities available here? (How often?)</w:t>
            </w:r>
          </w:p>
          <w:p w14:paraId="14C2D29A" w14:textId="7986BF95" w:rsidR="009B7E91" w:rsidRDefault="009B7E91" w:rsidP="009B7E91">
            <w:pPr>
              <w:rPr>
                <w:rFonts w:ascii="Arial" w:hAnsi="Arial" w:cs="Arial"/>
                <w:sz w:val="22"/>
                <w:szCs w:val="22"/>
              </w:rPr>
            </w:pPr>
            <w:r w:rsidRPr="009B7E91">
              <w:rPr>
                <w:rFonts w:ascii="Arial" w:hAnsi="Arial" w:cs="Arial"/>
                <w:sz w:val="22"/>
                <w:szCs w:val="22"/>
              </w:rPr>
              <w:t xml:space="preserve">There are always activities available during the program. We have cards, baking, games, basketball, Wii, floor bowling, coloring, </w:t>
            </w:r>
            <w:proofErr w:type="gramStart"/>
            <w:r w:rsidRPr="009B7E91">
              <w:rPr>
                <w:rFonts w:ascii="Arial" w:hAnsi="Arial" w:cs="Arial"/>
                <w:sz w:val="22"/>
                <w:szCs w:val="22"/>
              </w:rPr>
              <w:t>arts</w:t>
            </w:r>
            <w:proofErr w:type="gramEnd"/>
            <w:r w:rsidRPr="009B7E91">
              <w:rPr>
                <w:rFonts w:ascii="Arial" w:hAnsi="Arial" w:cs="Arial"/>
                <w:sz w:val="22"/>
                <w:szCs w:val="22"/>
              </w:rPr>
              <w:t xml:space="preserve"> and crafts, walking and exercising. We have a program for scheduling but everything in the program is registrant choice. If they want to do something else, they can always just ask.</w:t>
            </w:r>
          </w:p>
          <w:p w14:paraId="4170B263" w14:textId="77777777" w:rsidR="008D596D" w:rsidRPr="009B7E91" w:rsidRDefault="008D596D" w:rsidP="009B7E91">
            <w:pPr>
              <w:rPr>
                <w:rFonts w:ascii="Arial" w:hAnsi="Arial" w:cs="Arial"/>
                <w:sz w:val="22"/>
                <w:szCs w:val="22"/>
              </w:rPr>
            </w:pPr>
          </w:p>
          <w:p w14:paraId="11160B35" w14:textId="77777777" w:rsidR="009B7E91" w:rsidRPr="009B7E91" w:rsidRDefault="009B7E91" w:rsidP="001A6BA7">
            <w:pPr>
              <w:rPr>
                <w:rFonts w:ascii="Arial" w:hAnsi="Arial" w:cs="Arial"/>
                <w:color w:val="FF0000"/>
                <w:sz w:val="22"/>
                <w:szCs w:val="22"/>
              </w:rPr>
            </w:pPr>
            <w:r w:rsidRPr="009B7E91">
              <w:rPr>
                <w:rFonts w:ascii="Arial" w:hAnsi="Arial" w:cs="Arial"/>
                <w:color w:val="FF0000"/>
                <w:sz w:val="22"/>
                <w:szCs w:val="22"/>
              </w:rPr>
              <w:t>Are registrants able to get out into the community to do activities and access their service providers when they want to?</w:t>
            </w:r>
          </w:p>
          <w:p w14:paraId="15B898A5" w14:textId="77777777" w:rsidR="009B7E91" w:rsidRPr="009B7E91" w:rsidRDefault="009B7E91" w:rsidP="009B7E91">
            <w:pPr>
              <w:rPr>
                <w:rFonts w:ascii="Arial" w:hAnsi="Arial" w:cs="Arial"/>
                <w:sz w:val="22"/>
                <w:szCs w:val="22"/>
              </w:rPr>
            </w:pPr>
            <w:r w:rsidRPr="009B7E91">
              <w:rPr>
                <w:rFonts w:ascii="Arial" w:hAnsi="Arial" w:cs="Arial"/>
                <w:sz w:val="22"/>
                <w:szCs w:val="22"/>
              </w:rPr>
              <w:t xml:space="preserve">The program sets up for trips out in the community like shopping, library visits, the zoo, and eating at special restaurants. The registrants can leave if they want to. You </w:t>
            </w:r>
            <w:proofErr w:type="spellStart"/>
            <w:r w:rsidRPr="009B7E91">
              <w:rPr>
                <w:rFonts w:ascii="Arial" w:hAnsi="Arial" w:cs="Arial"/>
                <w:sz w:val="22"/>
                <w:szCs w:val="22"/>
              </w:rPr>
              <w:t>gotta</w:t>
            </w:r>
            <w:proofErr w:type="spellEnd"/>
            <w:r w:rsidRPr="009B7E91">
              <w:rPr>
                <w:rFonts w:ascii="Arial" w:hAnsi="Arial" w:cs="Arial"/>
                <w:sz w:val="22"/>
                <w:szCs w:val="22"/>
              </w:rPr>
              <w:t xml:space="preserve"> do, what you </w:t>
            </w:r>
            <w:proofErr w:type="spellStart"/>
            <w:r w:rsidRPr="009B7E91">
              <w:rPr>
                <w:rFonts w:ascii="Arial" w:hAnsi="Arial" w:cs="Arial"/>
                <w:sz w:val="22"/>
                <w:szCs w:val="22"/>
              </w:rPr>
              <w:t>gotta</w:t>
            </w:r>
            <w:proofErr w:type="spellEnd"/>
            <w:r w:rsidRPr="009B7E91">
              <w:rPr>
                <w:rFonts w:ascii="Arial" w:hAnsi="Arial" w:cs="Arial"/>
                <w:sz w:val="22"/>
                <w:szCs w:val="22"/>
              </w:rPr>
              <w:t xml:space="preserve"> do.</w:t>
            </w:r>
          </w:p>
          <w:p w14:paraId="65C4A1BE" w14:textId="77777777" w:rsidR="009B7E91" w:rsidRPr="009B7E91" w:rsidRDefault="009B7E91" w:rsidP="009B7E91">
            <w:pPr>
              <w:rPr>
                <w:rFonts w:ascii="Arial" w:hAnsi="Arial" w:cs="Arial"/>
                <w:sz w:val="22"/>
                <w:szCs w:val="22"/>
              </w:rPr>
            </w:pPr>
          </w:p>
          <w:p w14:paraId="51B5283E" w14:textId="429AC700" w:rsidR="009B7E91" w:rsidRPr="009B7E91" w:rsidRDefault="009B7E91" w:rsidP="009B7E91">
            <w:pPr>
              <w:rPr>
                <w:rFonts w:ascii="Arial" w:hAnsi="Arial" w:cs="Arial"/>
                <w:color w:val="FF0000"/>
                <w:sz w:val="22"/>
                <w:szCs w:val="22"/>
              </w:rPr>
            </w:pPr>
            <w:r w:rsidRPr="009B7E91">
              <w:rPr>
                <w:rFonts w:ascii="Arial" w:hAnsi="Arial" w:cs="Arial"/>
                <w:color w:val="FF0000"/>
                <w:sz w:val="22"/>
                <w:szCs w:val="22"/>
              </w:rPr>
              <w:t xml:space="preserve">How do staff assist </w:t>
            </w:r>
            <w:r w:rsidR="000652A6">
              <w:rPr>
                <w:rFonts w:ascii="Arial" w:hAnsi="Arial" w:cs="Arial"/>
                <w:color w:val="FF0000"/>
                <w:sz w:val="22"/>
                <w:szCs w:val="22"/>
              </w:rPr>
              <w:t xml:space="preserve">the </w:t>
            </w:r>
            <w:r w:rsidRPr="009B7E91">
              <w:rPr>
                <w:rFonts w:ascii="Arial" w:hAnsi="Arial" w:cs="Arial"/>
                <w:color w:val="FF0000"/>
                <w:sz w:val="22"/>
                <w:szCs w:val="22"/>
              </w:rPr>
              <w:t>registrants? (Bathing, grooming, feeding, appointments, meds, etc.)</w:t>
            </w:r>
          </w:p>
          <w:p w14:paraId="2DD5B4C2" w14:textId="77777777" w:rsidR="009B7E91" w:rsidRPr="009B7E91" w:rsidRDefault="009B7E91" w:rsidP="009B7E91">
            <w:pPr>
              <w:rPr>
                <w:rFonts w:ascii="Arial" w:hAnsi="Arial" w:cs="Arial"/>
                <w:sz w:val="22"/>
                <w:szCs w:val="22"/>
              </w:rPr>
            </w:pPr>
            <w:r w:rsidRPr="009B7E91">
              <w:rPr>
                <w:rFonts w:ascii="Arial" w:hAnsi="Arial" w:cs="Arial"/>
                <w:sz w:val="22"/>
                <w:szCs w:val="22"/>
              </w:rPr>
              <w:t>We will schedule their appointments and transportation. The nurses will assist with medications and treatments. I help getting their lunch orders, meal setup, getting drinks, going for walks, toileting, hygiene, basic cleaning, whatever they need help with we assist them.</w:t>
            </w:r>
          </w:p>
          <w:p w14:paraId="3C0ADEA6" w14:textId="77777777" w:rsidR="009B7E91" w:rsidRPr="009B7E91" w:rsidRDefault="009B7E91" w:rsidP="009B7E91">
            <w:pPr>
              <w:rPr>
                <w:rFonts w:ascii="Arial" w:hAnsi="Arial" w:cs="Arial"/>
                <w:sz w:val="22"/>
                <w:szCs w:val="22"/>
              </w:rPr>
            </w:pPr>
          </w:p>
          <w:p w14:paraId="080C5834" w14:textId="2BEEBDA0" w:rsidR="009B7E91" w:rsidRPr="009B7E91" w:rsidRDefault="009B7E91" w:rsidP="009B7E91">
            <w:pPr>
              <w:rPr>
                <w:rFonts w:ascii="Arial" w:hAnsi="Arial" w:cs="Arial"/>
                <w:color w:val="FF0000"/>
                <w:sz w:val="22"/>
                <w:szCs w:val="22"/>
              </w:rPr>
            </w:pPr>
            <w:r w:rsidRPr="009B7E91">
              <w:rPr>
                <w:rFonts w:ascii="Arial" w:hAnsi="Arial" w:cs="Arial"/>
                <w:color w:val="FF0000"/>
                <w:sz w:val="22"/>
                <w:szCs w:val="22"/>
              </w:rPr>
              <w:t>How do staff treat</w:t>
            </w:r>
            <w:r w:rsidR="000652A6">
              <w:rPr>
                <w:rFonts w:ascii="Arial" w:hAnsi="Arial" w:cs="Arial"/>
                <w:color w:val="FF0000"/>
                <w:sz w:val="22"/>
                <w:szCs w:val="22"/>
              </w:rPr>
              <w:t xml:space="preserve"> the</w:t>
            </w:r>
            <w:r w:rsidRPr="009B7E91">
              <w:rPr>
                <w:rFonts w:ascii="Arial" w:hAnsi="Arial" w:cs="Arial"/>
                <w:color w:val="FF0000"/>
                <w:sz w:val="22"/>
                <w:szCs w:val="22"/>
              </w:rPr>
              <w:t xml:space="preserve"> registrants? (Respect, caring, yelling, swearing, rough)</w:t>
            </w:r>
          </w:p>
          <w:p w14:paraId="5CA08AD2" w14:textId="77777777" w:rsidR="009B7E91" w:rsidRPr="009B7E91" w:rsidRDefault="009B7E91" w:rsidP="009B7E91">
            <w:pPr>
              <w:rPr>
                <w:rFonts w:ascii="Arial" w:hAnsi="Arial" w:cs="Arial"/>
                <w:sz w:val="22"/>
                <w:szCs w:val="22"/>
              </w:rPr>
            </w:pPr>
            <w:r w:rsidRPr="009B7E91">
              <w:rPr>
                <w:rFonts w:ascii="Arial" w:hAnsi="Arial" w:cs="Arial"/>
                <w:sz w:val="22"/>
                <w:szCs w:val="22"/>
              </w:rPr>
              <w:t>Very well. We treat the registrants as adults and not children. We talk to them. I always try my best to help registrants through anything and to feel comfortable. We are all here for the registrants.</w:t>
            </w:r>
          </w:p>
          <w:p w14:paraId="466DCED4" w14:textId="77777777" w:rsidR="009B7E91" w:rsidRPr="009B7E91" w:rsidRDefault="009B7E91" w:rsidP="009B7E91">
            <w:pPr>
              <w:rPr>
                <w:rFonts w:ascii="Arial" w:hAnsi="Arial" w:cs="Arial"/>
                <w:sz w:val="22"/>
                <w:szCs w:val="22"/>
              </w:rPr>
            </w:pPr>
          </w:p>
          <w:p w14:paraId="7DA482CA" w14:textId="77777777" w:rsidR="009B7E91" w:rsidRPr="009B7E91" w:rsidRDefault="009B7E91" w:rsidP="009B7E91">
            <w:pPr>
              <w:rPr>
                <w:rFonts w:ascii="Arial" w:hAnsi="Arial" w:cs="Arial"/>
                <w:color w:val="FF0000"/>
                <w:sz w:val="22"/>
                <w:szCs w:val="22"/>
              </w:rPr>
            </w:pPr>
            <w:r w:rsidRPr="009B7E91">
              <w:rPr>
                <w:rFonts w:ascii="Arial" w:hAnsi="Arial" w:cs="Arial"/>
                <w:color w:val="FF0000"/>
                <w:sz w:val="22"/>
                <w:szCs w:val="22"/>
              </w:rPr>
              <w:t>If you have a problem or concern, who do you go to? (Is anything done? Do they listen? Is it resolved?)</w:t>
            </w:r>
          </w:p>
          <w:p w14:paraId="2B3A6F2D" w14:textId="77777777" w:rsidR="009B7E91" w:rsidRPr="009B7E91" w:rsidRDefault="009B7E91" w:rsidP="009B7E91">
            <w:pPr>
              <w:rPr>
                <w:rFonts w:ascii="Arial" w:hAnsi="Arial" w:cs="Arial"/>
                <w:sz w:val="22"/>
                <w:szCs w:val="22"/>
              </w:rPr>
            </w:pPr>
            <w:r w:rsidRPr="009B7E91">
              <w:rPr>
                <w:rFonts w:ascii="Arial" w:hAnsi="Arial" w:cs="Arial"/>
                <w:sz w:val="22"/>
                <w:szCs w:val="22"/>
              </w:rPr>
              <w:t xml:space="preserve">I’ve never had an issue, but everyone is here for the same reason. I could go to the nurse, social worker, or director if I couldn’t solve it myself. </w:t>
            </w:r>
          </w:p>
          <w:p w14:paraId="3FA1E198" w14:textId="77777777" w:rsidR="009B7E91" w:rsidRPr="009B7E91" w:rsidRDefault="009B7E91" w:rsidP="009B7E91">
            <w:pPr>
              <w:rPr>
                <w:rFonts w:ascii="Arial" w:hAnsi="Arial" w:cs="Arial"/>
                <w:sz w:val="22"/>
                <w:szCs w:val="22"/>
              </w:rPr>
            </w:pPr>
          </w:p>
          <w:p w14:paraId="40584D46" w14:textId="34ED3463" w:rsidR="009B7E91" w:rsidRPr="009B7E91" w:rsidRDefault="009B7E91" w:rsidP="009B7E91">
            <w:pPr>
              <w:rPr>
                <w:rFonts w:ascii="Arial" w:hAnsi="Arial" w:cs="Arial"/>
                <w:color w:val="FF0000"/>
                <w:sz w:val="22"/>
                <w:szCs w:val="22"/>
              </w:rPr>
            </w:pPr>
            <w:r w:rsidRPr="009B7E91">
              <w:rPr>
                <w:rFonts w:ascii="Arial" w:hAnsi="Arial" w:cs="Arial"/>
                <w:color w:val="FF0000"/>
                <w:sz w:val="22"/>
                <w:szCs w:val="22"/>
              </w:rPr>
              <w:t>Who gets to choose when and with whom registrants</w:t>
            </w:r>
            <w:r w:rsidR="008D596D">
              <w:rPr>
                <w:rFonts w:ascii="Arial" w:hAnsi="Arial" w:cs="Arial"/>
                <w:color w:val="FF0000"/>
                <w:sz w:val="22"/>
                <w:szCs w:val="22"/>
              </w:rPr>
              <w:t>’</w:t>
            </w:r>
            <w:r w:rsidRPr="009B7E91">
              <w:rPr>
                <w:rFonts w:ascii="Arial" w:hAnsi="Arial" w:cs="Arial"/>
                <w:color w:val="FF0000"/>
                <w:sz w:val="22"/>
                <w:szCs w:val="22"/>
              </w:rPr>
              <w:t xml:space="preserve"> get to eat, or to eat alone?  </w:t>
            </w:r>
          </w:p>
          <w:p w14:paraId="16995418" w14:textId="77777777" w:rsidR="009B7E91" w:rsidRPr="009B7E91" w:rsidRDefault="009B7E91" w:rsidP="009B7E91">
            <w:pPr>
              <w:rPr>
                <w:rFonts w:ascii="Arial" w:hAnsi="Arial" w:cs="Arial"/>
                <w:sz w:val="22"/>
                <w:szCs w:val="22"/>
              </w:rPr>
            </w:pPr>
            <w:r w:rsidRPr="009B7E91">
              <w:rPr>
                <w:rFonts w:ascii="Arial" w:hAnsi="Arial" w:cs="Arial"/>
                <w:sz w:val="22"/>
                <w:szCs w:val="22"/>
              </w:rPr>
              <w:lastRenderedPageBreak/>
              <w:t>The registrants can choose where they want to eat. There are several places to sit even for privacy. They just have to ask any staff and we will set them up somewhere else to their preference. We can always hold food or get it sooner if needed for registrants to meet their schedule.</w:t>
            </w:r>
          </w:p>
          <w:p w14:paraId="78F99C78" w14:textId="77777777" w:rsidR="009B7E91" w:rsidRPr="009B7E91" w:rsidRDefault="009B7E91" w:rsidP="009B7E91">
            <w:pPr>
              <w:rPr>
                <w:rFonts w:ascii="Arial" w:hAnsi="Arial" w:cs="Arial"/>
                <w:sz w:val="22"/>
                <w:szCs w:val="22"/>
              </w:rPr>
            </w:pPr>
          </w:p>
          <w:p w14:paraId="1AF4AF4B" w14:textId="513EE925" w:rsidR="009B7E91" w:rsidRPr="009B7E91" w:rsidRDefault="009B7E91" w:rsidP="009B7E91">
            <w:pPr>
              <w:rPr>
                <w:rFonts w:ascii="Arial" w:hAnsi="Arial" w:cs="Arial"/>
                <w:color w:val="FF0000"/>
                <w:sz w:val="22"/>
                <w:szCs w:val="22"/>
              </w:rPr>
            </w:pPr>
            <w:r w:rsidRPr="009B7E91">
              <w:rPr>
                <w:rFonts w:ascii="Arial" w:hAnsi="Arial" w:cs="Arial"/>
                <w:color w:val="FF0000"/>
                <w:sz w:val="22"/>
                <w:szCs w:val="22"/>
              </w:rPr>
              <w:t xml:space="preserve">Which phone and where can </w:t>
            </w:r>
            <w:r w:rsidR="000652A6">
              <w:rPr>
                <w:rFonts w:ascii="Arial" w:hAnsi="Arial" w:cs="Arial"/>
                <w:color w:val="FF0000"/>
                <w:sz w:val="22"/>
                <w:szCs w:val="22"/>
              </w:rPr>
              <w:t>the r</w:t>
            </w:r>
            <w:r w:rsidRPr="009B7E91">
              <w:rPr>
                <w:rFonts w:ascii="Arial" w:hAnsi="Arial" w:cs="Arial"/>
                <w:color w:val="FF0000"/>
                <w:sz w:val="22"/>
                <w:szCs w:val="22"/>
              </w:rPr>
              <w:t xml:space="preserve">egistrants use for privacy? </w:t>
            </w:r>
          </w:p>
          <w:p w14:paraId="37F581ED" w14:textId="77777777" w:rsidR="009B7E91" w:rsidRPr="009B7E91" w:rsidRDefault="009B7E91" w:rsidP="009B7E91">
            <w:pPr>
              <w:rPr>
                <w:rFonts w:ascii="Arial" w:hAnsi="Arial" w:cs="Arial"/>
                <w:sz w:val="22"/>
                <w:szCs w:val="22"/>
              </w:rPr>
            </w:pPr>
            <w:r w:rsidRPr="009B7E91">
              <w:rPr>
                <w:rFonts w:ascii="Arial" w:hAnsi="Arial" w:cs="Arial"/>
                <w:sz w:val="22"/>
                <w:szCs w:val="22"/>
              </w:rPr>
              <w:t>There is a phone in the lobby that provides privacy that registrants are welcome to use. We can also set them up in the social worker or nurse’s office for privacy.</w:t>
            </w:r>
          </w:p>
          <w:p w14:paraId="1545A0C1" w14:textId="77777777" w:rsidR="009B7E91" w:rsidRPr="009B7E91" w:rsidRDefault="009B7E91" w:rsidP="009B7E91">
            <w:pPr>
              <w:rPr>
                <w:rFonts w:ascii="Arial" w:hAnsi="Arial" w:cs="Arial"/>
                <w:sz w:val="22"/>
                <w:szCs w:val="22"/>
              </w:rPr>
            </w:pPr>
          </w:p>
          <w:p w14:paraId="2B34D159" w14:textId="4E484761" w:rsidR="009B7E91" w:rsidRPr="009B7E91" w:rsidRDefault="009B7E91" w:rsidP="009B7E91">
            <w:pPr>
              <w:rPr>
                <w:rFonts w:ascii="Arial" w:hAnsi="Arial" w:cs="Arial"/>
                <w:color w:val="FF0000"/>
                <w:sz w:val="22"/>
                <w:szCs w:val="22"/>
              </w:rPr>
            </w:pPr>
            <w:r w:rsidRPr="009B7E91">
              <w:rPr>
                <w:rFonts w:ascii="Arial" w:hAnsi="Arial" w:cs="Arial"/>
                <w:color w:val="FF0000"/>
                <w:sz w:val="22"/>
                <w:szCs w:val="22"/>
              </w:rPr>
              <w:t xml:space="preserve">Are </w:t>
            </w:r>
            <w:r w:rsidR="000652A6">
              <w:rPr>
                <w:rFonts w:ascii="Arial" w:hAnsi="Arial" w:cs="Arial"/>
                <w:color w:val="FF0000"/>
                <w:sz w:val="22"/>
                <w:szCs w:val="22"/>
              </w:rPr>
              <w:t>r</w:t>
            </w:r>
            <w:r w:rsidRPr="009B7E91">
              <w:rPr>
                <w:rFonts w:ascii="Arial" w:hAnsi="Arial" w:cs="Arial"/>
                <w:color w:val="FF0000"/>
                <w:sz w:val="22"/>
                <w:szCs w:val="22"/>
              </w:rPr>
              <w:t xml:space="preserve">egistrants allowed to have visitors during program hours?  </w:t>
            </w:r>
          </w:p>
          <w:p w14:paraId="245016E1" w14:textId="77777777" w:rsidR="009B7E91" w:rsidRPr="009B7E91" w:rsidRDefault="009B7E91" w:rsidP="009B7E91">
            <w:pPr>
              <w:rPr>
                <w:rFonts w:ascii="Arial" w:hAnsi="Arial" w:cs="Arial"/>
                <w:sz w:val="22"/>
                <w:szCs w:val="22"/>
              </w:rPr>
            </w:pPr>
            <w:r w:rsidRPr="009B7E91">
              <w:rPr>
                <w:rFonts w:ascii="Arial" w:hAnsi="Arial" w:cs="Arial"/>
                <w:sz w:val="22"/>
                <w:szCs w:val="22"/>
              </w:rPr>
              <w:t>People can visit at any time. There are no restrictions. This program is all about registrants and their choice.</w:t>
            </w:r>
          </w:p>
          <w:p w14:paraId="6EFE319A" w14:textId="77777777" w:rsidR="009B7E91" w:rsidRPr="009B7E91" w:rsidRDefault="009B7E91" w:rsidP="009B7E91">
            <w:pPr>
              <w:rPr>
                <w:rFonts w:ascii="Arial" w:hAnsi="Arial" w:cs="Arial"/>
                <w:sz w:val="22"/>
                <w:szCs w:val="22"/>
              </w:rPr>
            </w:pPr>
          </w:p>
          <w:p w14:paraId="28C1DC6E" w14:textId="33227E42" w:rsidR="009B7E91" w:rsidRPr="009B7E91" w:rsidRDefault="009B7E91" w:rsidP="009B7E91">
            <w:pPr>
              <w:rPr>
                <w:rFonts w:ascii="Arial" w:hAnsi="Arial" w:cs="Arial"/>
                <w:color w:val="FF0000"/>
                <w:sz w:val="22"/>
                <w:szCs w:val="22"/>
              </w:rPr>
            </w:pPr>
            <w:r w:rsidRPr="009B7E91">
              <w:rPr>
                <w:rFonts w:ascii="Arial" w:hAnsi="Arial" w:cs="Arial"/>
                <w:color w:val="FF0000"/>
                <w:sz w:val="22"/>
                <w:szCs w:val="22"/>
              </w:rPr>
              <w:t>Where do</w:t>
            </w:r>
            <w:r w:rsidR="000652A6">
              <w:rPr>
                <w:rFonts w:ascii="Arial" w:hAnsi="Arial" w:cs="Arial"/>
                <w:color w:val="FF0000"/>
                <w:sz w:val="22"/>
                <w:szCs w:val="22"/>
              </w:rPr>
              <w:t xml:space="preserve"> the</w:t>
            </w:r>
            <w:r w:rsidRPr="009B7E91">
              <w:rPr>
                <w:rFonts w:ascii="Arial" w:hAnsi="Arial" w:cs="Arial"/>
                <w:color w:val="FF0000"/>
                <w:sz w:val="22"/>
                <w:szCs w:val="22"/>
              </w:rPr>
              <w:t xml:space="preserve"> registrants store </w:t>
            </w:r>
            <w:r w:rsidR="000652A6">
              <w:rPr>
                <w:rFonts w:ascii="Arial" w:hAnsi="Arial" w:cs="Arial"/>
                <w:color w:val="FF0000"/>
                <w:sz w:val="22"/>
                <w:szCs w:val="22"/>
              </w:rPr>
              <w:t>their</w:t>
            </w:r>
            <w:r w:rsidRPr="009B7E91">
              <w:rPr>
                <w:rFonts w:ascii="Arial" w:hAnsi="Arial" w:cs="Arial"/>
                <w:color w:val="FF0000"/>
                <w:sz w:val="22"/>
                <w:szCs w:val="22"/>
              </w:rPr>
              <w:t xml:space="preserve"> personal belongings while in program (coat, purse, etc.)?  </w:t>
            </w:r>
          </w:p>
          <w:p w14:paraId="303228A0" w14:textId="77777777" w:rsidR="009B7E91" w:rsidRPr="009B7E91" w:rsidRDefault="009B7E91" w:rsidP="009B7E91">
            <w:pPr>
              <w:rPr>
                <w:rFonts w:ascii="Arial" w:hAnsi="Arial" w:cs="Arial"/>
                <w:sz w:val="22"/>
                <w:szCs w:val="22"/>
              </w:rPr>
            </w:pPr>
            <w:r w:rsidRPr="009B7E91">
              <w:rPr>
                <w:rFonts w:ascii="Arial" w:hAnsi="Arial" w:cs="Arial"/>
                <w:sz w:val="22"/>
                <w:szCs w:val="22"/>
              </w:rPr>
              <w:t>There are coat racks with shelves in the lobby for storage. We also can lock up valuables in the social worker office or the nurses’ office. Most registrants keep their belongings with them at their table. I’ll give them another chair so it’s out of the way and easier to reach.</w:t>
            </w:r>
          </w:p>
          <w:p w14:paraId="24669492" w14:textId="77777777" w:rsidR="009B7E91" w:rsidRPr="009B7E91" w:rsidRDefault="009B7E91" w:rsidP="009B7E91">
            <w:pPr>
              <w:rPr>
                <w:rFonts w:ascii="Arial" w:hAnsi="Arial" w:cs="Arial"/>
                <w:sz w:val="22"/>
                <w:szCs w:val="22"/>
              </w:rPr>
            </w:pPr>
          </w:p>
          <w:p w14:paraId="0E5E687A" w14:textId="77777777" w:rsidR="009B7E91" w:rsidRPr="009B7E91" w:rsidRDefault="009B7E91" w:rsidP="009B7E91">
            <w:pPr>
              <w:rPr>
                <w:rFonts w:ascii="Arial" w:hAnsi="Arial" w:cs="Arial"/>
                <w:color w:val="FF0000"/>
                <w:sz w:val="22"/>
                <w:szCs w:val="22"/>
              </w:rPr>
            </w:pPr>
            <w:r w:rsidRPr="009B7E91">
              <w:rPr>
                <w:rFonts w:ascii="Arial" w:hAnsi="Arial" w:cs="Arial"/>
                <w:color w:val="FF0000"/>
                <w:sz w:val="22"/>
                <w:szCs w:val="22"/>
              </w:rPr>
              <w:t xml:space="preserve">How do registrants get to choose which activities they will or will not participate in, and with whom? </w:t>
            </w:r>
          </w:p>
          <w:p w14:paraId="56DAD614" w14:textId="77777777" w:rsidR="009B7E91" w:rsidRPr="009B7E91" w:rsidRDefault="009B7E91" w:rsidP="009B7E91">
            <w:pPr>
              <w:rPr>
                <w:rFonts w:ascii="Arial" w:hAnsi="Arial" w:cs="Arial"/>
                <w:sz w:val="22"/>
                <w:szCs w:val="22"/>
              </w:rPr>
            </w:pPr>
            <w:r w:rsidRPr="009B7E91">
              <w:rPr>
                <w:rFonts w:ascii="Arial" w:hAnsi="Arial" w:cs="Arial"/>
                <w:sz w:val="22"/>
                <w:szCs w:val="22"/>
              </w:rPr>
              <w:t>The registrants get to choose. We always have a schedule, but they are free to do what they prefer.</w:t>
            </w:r>
          </w:p>
          <w:p w14:paraId="3676D15E" w14:textId="77777777" w:rsidR="009B7E91" w:rsidRPr="009B7E91" w:rsidRDefault="009B7E91" w:rsidP="009B7E91">
            <w:pPr>
              <w:rPr>
                <w:rFonts w:ascii="Arial" w:hAnsi="Arial" w:cs="Arial"/>
                <w:sz w:val="22"/>
                <w:szCs w:val="22"/>
              </w:rPr>
            </w:pPr>
          </w:p>
          <w:p w14:paraId="074AE010" w14:textId="77777777" w:rsidR="009B7E91" w:rsidRPr="009B7E91" w:rsidRDefault="009B7E91" w:rsidP="009B7E91">
            <w:pPr>
              <w:rPr>
                <w:rFonts w:ascii="Arial" w:hAnsi="Arial" w:cs="Arial"/>
                <w:color w:val="FF0000"/>
                <w:sz w:val="22"/>
                <w:szCs w:val="22"/>
              </w:rPr>
            </w:pPr>
            <w:r w:rsidRPr="009B7E91">
              <w:rPr>
                <w:rFonts w:ascii="Arial" w:hAnsi="Arial" w:cs="Arial"/>
                <w:color w:val="FF0000"/>
                <w:sz w:val="22"/>
                <w:szCs w:val="22"/>
              </w:rPr>
              <w:t xml:space="preserve">What happens if registrants do not want to participate in any given activity? </w:t>
            </w:r>
          </w:p>
          <w:p w14:paraId="5E828247" w14:textId="77777777" w:rsidR="009B7E91" w:rsidRPr="009B7E91" w:rsidRDefault="009B7E91" w:rsidP="009B7E91">
            <w:pPr>
              <w:rPr>
                <w:rFonts w:ascii="Arial" w:hAnsi="Arial" w:cs="Arial"/>
                <w:sz w:val="22"/>
                <w:szCs w:val="22"/>
              </w:rPr>
            </w:pPr>
            <w:r w:rsidRPr="009B7E91">
              <w:rPr>
                <w:rFonts w:ascii="Arial" w:hAnsi="Arial" w:cs="Arial"/>
                <w:sz w:val="22"/>
                <w:szCs w:val="22"/>
              </w:rPr>
              <w:t>They can tell us what they want to do instead.</w:t>
            </w:r>
          </w:p>
          <w:p w14:paraId="7F090CDA" w14:textId="77777777" w:rsidR="009B7E91" w:rsidRPr="009B7E91" w:rsidRDefault="009B7E91" w:rsidP="009B7E91">
            <w:pPr>
              <w:rPr>
                <w:rFonts w:ascii="Arial" w:hAnsi="Arial" w:cs="Arial"/>
                <w:sz w:val="22"/>
                <w:szCs w:val="22"/>
              </w:rPr>
            </w:pPr>
          </w:p>
          <w:p w14:paraId="193F0261" w14:textId="77777777" w:rsidR="009B7E91" w:rsidRPr="009B7E91" w:rsidRDefault="009B7E91" w:rsidP="009B7E91">
            <w:pPr>
              <w:rPr>
                <w:rFonts w:ascii="Arial" w:hAnsi="Arial" w:cs="Arial"/>
                <w:color w:val="FF0000"/>
                <w:sz w:val="22"/>
                <w:szCs w:val="22"/>
              </w:rPr>
            </w:pPr>
            <w:r w:rsidRPr="009B7E91">
              <w:rPr>
                <w:rFonts w:ascii="Arial" w:hAnsi="Arial" w:cs="Arial"/>
                <w:color w:val="FF0000"/>
                <w:sz w:val="22"/>
                <w:szCs w:val="22"/>
              </w:rPr>
              <w:t xml:space="preserve">Are there restrictions on who registrants can or cannot interact or talk with?  </w:t>
            </w:r>
          </w:p>
          <w:p w14:paraId="214B0E65" w14:textId="77777777" w:rsidR="009B7E91" w:rsidRPr="009B7E91" w:rsidRDefault="009B7E91" w:rsidP="009B7E91">
            <w:pPr>
              <w:rPr>
                <w:rFonts w:ascii="Arial" w:hAnsi="Arial" w:cs="Arial"/>
                <w:sz w:val="22"/>
                <w:szCs w:val="22"/>
              </w:rPr>
            </w:pPr>
            <w:r w:rsidRPr="009B7E91">
              <w:rPr>
                <w:rFonts w:ascii="Arial" w:hAnsi="Arial" w:cs="Arial"/>
                <w:sz w:val="22"/>
                <w:szCs w:val="22"/>
              </w:rPr>
              <w:t>No, they can talk to anyone freely or not talk to someone. It’s their choice.</w:t>
            </w:r>
          </w:p>
          <w:p w14:paraId="16491303" w14:textId="77777777" w:rsidR="009B7E91" w:rsidRPr="009B7E91" w:rsidRDefault="009B7E91" w:rsidP="009B7E91">
            <w:pPr>
              <w:rPr>
                <w:rFonts w:ascii="Arial" w:hAnsi="Arial" w:cs="Arial"/>
                <w:sz w:val="22"/>
                <w:szCs w:val="22"/>
              </w:rPr>
            </w:pPr>
          </w:p>
          <w:p w14:paraId="0C6B0541" w14:textId="77777777" w:rsidR="009B7E91" w:rsidRPr="009B7E91" w:rsidRDefault="009B7E91" w:rsidP="009B7E91">
            <w:pPr>
              <w:rPr>
                <w:rFonts w:ascii="Arial" w:hAnsi="Arial" w:cs="Arial"/>
                <w:color w:val="FF0000"/>
                <w:sz w:val="22"/>
                <w:szCs w:val="22"/>
              </w:rPr>
            </w:pPr>
            <w:r w:rsidRPr="009B7E91">
              <w:rPr>
                <w:rFonts w:ascii="Arial" w:hAnsi="Arial" w:cs="Arial"/>
                <w:color w:val="FF0000"/>
                <w:sz w:val="22"/>
                <w:szCs w:val="22"/>
              </w:rPr>
              <w:t>Are registrants allowed to move about the building/house?  What places are off limits?  Do registrants have to be supervised?  What determines the requirement of supervision?</w:t>
            </w:r>
          </w:p>
          <w:p w14:paraId="02AA89BF" w14:textId="73DA4D62" w:rsidR="00490F1C" w:rsidRPr="00490F1C" w:rsidRDefault="009B7E91" w:rsidP="00490F1C">
            <w:pPr>
              <w:rPr>
                <w:rFonts w:ascii="Arial" w:hAnsi="Arial" w:cs="Arial"/>
                <w:sz w:val="22"/>
                <w:szCs w:val="22"/>
              </w:rPr>
            </w:pPr>
            <w:r w:rsidRPr="009B7E91">
              <w:rPr>
                <w:rFonts w:ascii="Arial" w:hAnsi="Arial" w:cs="Arial"/>
                <w:sz w:val="22"/>
                <w:szCs w:val="22"/>
              </w:rPr>
              <w:t>There are no off-limit areas in the program. Registrants are free to move about as they want. Some registrants require supervision and that’s care planned. It’s based if they fully with it and capable. There are some registrants that do not require supervision even outside.</w:t>
            </w:r>
          </w:p>
        </w:tc>
      </w:tr>
    </w:tbl>
    <w:p w14:paraId="4F5C227F" w14:textId="265744CD" w:rsidR="00490F1C" w:rsidRPr="00490F1C" w:rsidRDefault="00490F1C">
      <w:pPr>
        <w:rPr>
          <w:rFonts w:ascii="Arial" w:hAnsi="Arial" w:cs="Arial"/>
          <w:b/>
          <w:sz w:val="28"/>
          <w:szCs w:val="28"/>
        </w:rPr>
      </w:pPr>
      <w:r w:rsidRPr="00490F1C">
        <w:rPr>
          <w:rFonts w:ascii="Arial" w:hAnsi="Arial" w:cs="Arial"/>
          <w:b/>
          <w:sz w:val="28"/>
          <w:szCs w:val="28"/>
        </w:rPr>
        <w:lastRenderedPageBreak/>
        <w:t>Section Three</w:t>
      </w:r>
    </w:p>
    <w:p w14:paraId="1CA4414C" w14:textId="77777777" w:rsidR="00490F1C" w:rsidRDefault="00490F1C">
      <w:pPr>
        <w:rPr>
          <w:rFonts w:ascii="Arial" w:hAnsi="Arial" w:cs="Arial"/>
          <w:b/>
          <w:sz w:val="22"/>
          <w:szCs w:val="22"/>
        </w:rPr>
      </w:pPr>
      <w:r>
        <w:rPr>
          <w:rFonts w:ascii="Arial" w:hAnsi="Arial" w:cs="Arial"/>
          <w:b/>
          <w:sz w:val="22"/>
          <w:szCs w:val="22"/>
        </w:rPr>
        <w:t>Additional Evidence</w:t>
      </w:r>
    </w:p>
    <w:tbl>
      <w:tblPr>
        <w:tblStyle w:val="TableGrid"/>
        <w:tblW w:w="0" w:type="auto"/>
        <w:tblLook w:val="04A0" w:firstRow="1" w:lastRow="0" w:firstColumn="1" w:lastColumn="0" w:noHBand="0" w:noVBand="1"/>
      </w:tblPr>
      <w:tblGrid>
        <w:gridCol w:w="10070"/>
      </w:tblGrid>
      <w:tr w:rsidR="00490F1C" w14:paraId="655E4963" w14:textId="77777777" w:rsidTr="00490F1C">
        <w:trPr>
          <w:trHeight w:val="4022"/>
        </w:trPr>
        <w:tc>
          <w:tcPr>
            <w:tcW w:w="10070" w:type="dxa"/>
          </w:tcPr>
          <w:p w14:paraId="4575F5E1" w14:textId="096031AC" w:rsidR="00490F1C" w:rsidRPr="000652A6" w:rsidRDefault="00490F1C">
            <w:pPr>
              <w:rPr>
                <w:rFonts w:ascii="Arial" w:hAnsi="Arial" w:cs="Arial"/>
                <w:b/>
                <w:sz w:val="22"/>
                <w:szCs w:val="22"/>
              </w:rPr>
            </w:pPr>
            <w:r>
              <w:rPr>
                <w:rFonts w:ascii="Arial" w:hAnsi="Arial" w:cs="Arial"/>
                <w:b/>
                <w:sz w:val="22"/>
                <w:szCs w:val="22"/>
              </w:rPr>
              <w:t>The following evidence has been compiled that demonstrates the setting is integrated in</w:t>
            </w:r>
            <w:r w:rsidR="00462D1F">
              <w:rPr>
                <w:rFonts w:ascii="Arial" w:hAnsi="Arial" w:cs="Arial"/>
                <w:b/>
                <w:sz w:val="22"/>
                <w:szCs w:val="22"/>
              </w:rPr>
              <w:t>,</w:t>
            </w:r>
            <w:r>
              <w:rPr>
                <w:rFonts w:ascii="Arial" w:hAnsi="Arial" w:cs="Arial"/>
                <w:b/>
                <w:sz w:val="22"/>
                <w:szCs w:val="22"/>
              </w:rPr>
              <w:t xml:space="preserve"> and supports full access of</w:t>
            </w:r>
            <w:r w:rsidR="00462D1F">
              <w:rPr>
                <w:rFonts w:ascii="Arial" w:hAnsi="Arial" w:cs="Arial"/>
                <w:b/>
                <w:sz w:val="22"/>
                <w:szCs w:val="22"/>
              </w:rPr>
              <w:t>,</w:t>
            </w:r>
            <w:r>
              <w:rPr>
                <w:rFonts w:ascii="Arial" w:hAnsi="Arial" w:cs="Arial"/>
                <w:b/>
                <w:sz w:val="22"/>
                <w:szCs w:val="22"/>
              </w:rPr>
              <w:t xml:space="preserve"> individuals receiving HCBS into the greater community. </w:t>
            </w:r>
          </w:p>
          <w:p w14:paraId="33F63EF4" w14:textId="77777777" w:rsidR="00963AF9" w:rsidRDefault="00963AF9" w:rsidP="00963AF9">
            <w:pPr>
              <w:pStyle w:val="ListParagraph"/>
              <w:numPr>
                <w:ilvl w:val="0"/>
                <w:numId w:val="3"/>
              </w:numPr>
              <w:rPr>
                <w:rFonts w:ascii="Arial" w:hAnsi="Arial" w:cs="Arial"/>
                <w:sz w:val="22"/>
                <w:szCs w:val="22"/>
              </w:rPr>
            </w:pPr>
            <w:r>
              <w:rPr>
                <w:rFonts w:ascii="Arial" w:hAnsi="Arial" w:cs="Arial"/>
                <w:sz w:val="22"/>
                <w:szCs w:val="22"/>
              </w:rPr>
              <w:t>Registrant Rights</w:t>
            </w:r>
          </w:p>
          <w:p w14:paraId="08D9DD72" w14:textId="77777777" w:rsidR="00963AF9" w:rsidRDefault="00963AF9" w:rsidP="00963AF9">
            <w:pPr>
              <w:pStyle w:val="ListParagraph"/>
              <w:numPr>
                <w:ilvl w:val="0"/>
                <w:numId w:val="3"/>
              </w:numPr>
              <w:rPr>
                <w:rFonts w:ascii="Arial" w:hAnsi="Arial" w:cs="Arial"/>
                <w:sz w:val="22"/>
                <w:szCs w:val="22"/>
              </w:rPr>
            </w:pPr>
            <w:r>
              <w:rPr>
                <w:rFonts w:ascii="Arial" w:hAnsi="Arial" w:cs="Arial"/>
                <w:sz w:val="22"/>
                <w:szCs w:val="22"/>
              </w:rPr>
              <w:t>Registrant Rights Policy</w:t>
            </w:r>
          </w:p>
          <w:p w14:paraId="29112333" w14:textId="77777777" w:rsidR="00963AF9" w:rsidRDefault="00963AF9" w:rsidP="00963AF9">
            <w:pPr>
              <w:pStyle w:val="ListParagraph"/>
              <w:numPr>
                <w:ilvl w:val="0"/>
                <w:numId w:val="3"/>
              </w:numPr>
              <w:rPr>
                <w:rFonts w:ascii="Arial" w:hAnsi="Arial" w:cs="Arial"/>
                <w:sz w:val="22"/>
                <w:szCs w:val="22"/>
              </w:rPr>
            </w:pPr>
            <w:r>
              <w:rPr>
                <w:rFonts w:ascii="Arial" w:hAnsi="Arial" w:cs="Arial"/>
                <w:sz w:val="22"/>
                <w:szCs w:val="22"/>
              </w:rPr>
              <w:t>Registrant Handbook</w:t>
            </w:r>
          </w:p>
          <w:p w14:paraId="11802BA1" w14:textId="77777777" w:rsidR="00963AF9" w:rsidRDefault="00963AF9" w:rsidP="00963AF9">
            <w:pPr>
              <w:pStyle w:val="ListParagraph"/>
              <w:numPr>
                <w:ilvl w:val="0"/>
                <w:numId w:val="3"/>
              </w:numPr>
              <w:rPr>
                <w:rFonts w:ascii="Arial" w:hAnsi="Arial" w:cs="Arial"/>
                <w:sz w:val="22"/>
                <w:szCs w:val="22"/>
              </w:rPr>
            </w:pPr>
            <w:r>
              <w:rPr>
                <w:rFonts w:ascii="Arial" w:hAnsi="Arial" w:cs="Arial"/>
                <w:sz w:val="22"/>
                <w:szCs w:val="22"/>
              </w:rPr>
              <w:t>Admission Application</w:t>
            </w:r>
          </w:p>
          <w:p w14:paraId="7D1679A1" w14:textId="77777777" w:rsidR="00963AF9" w:rsidRDefault="00963AF9" w:rsidP="00963AF9">
            <w:pPr>
              <w:pStyle w:val="ListParagraph"/>
              <w:numPr>
                <w:ilvl w:val="0"/>
                <w:numId w:val="3"/>
              </w:numPr>
              <w:rPr>
                <w:rFonts w:ascii="Arial" w:hAnsi="Arial" w:cs="Arial"/>
                <w:sz w:val="22"/>
                <w:szCs w:val="22"/>
              </w:rPr>
            </w:pPr>
            <w:r>
              <w:rPr>
                <w:rFonts w:ascii="Arial" w:hAnsi="Arial" w:cs="Arial"/>
                <w:sz w:val="22"/>
                <w:szCs w:val="22"/>
              </w:rPr>
              <w:t xml:space="preserve">Developing a </w:t>
            </w:r>
            <w:proofErr w:type="gramStart"/>
            <w:r>
              <w:rPr>
                <w:rFonts w:ascii="Arial" w:hAnsi="Arial" w:cs="Arial"/>
                <w:sz w:val="22"/>
                <w:szCs w:val="22"/>
              </w:rPr>
              <w:t>Person Centered</w:t>
            </w:r>
            <w:proofErr w:type="gramEnd"/>
            <w:r>
              <w:rPr>
                <w:rFonts w:ascii="Arial" w:hAnsi="Arial" w:cs="Arial"/>
                <w:sz w:val="22"/>
                <w:szCs w:val="22"/>
              </w:rPr>
              <w:t xml:space="preserve"> Care Plan</w:t>
            </w:r>
          </w:p>
          <w:p w14:paraId="624513E4" w14:textId="77777777" w:rsidR="00963AF9" w:rsidRDefault="00963AF9" w:rsidP="00963AF9">
            <w:pPr>
              <w:pStyle w:val="ListParagraph"/>
              <w:numPr>
                <w:ilvl w:val="0"/>
                <w:numId w:val="3"/>
              </w:numPr>
              <w:rPr>
                <w:rFonts w:ascii="Arial" w:hAnsi="Arial" w:cs="Arial"/>
                <w:sz w:val="22"/>
                <w:szCs w:val="22"/>
              </w:rPr>
            </w:pPr>
            <w:r>
              <w:rPr>
                <w:rFonts w:ascii="Arial" w:hAnsi="Arial" w:cs="Arial"/>
                <w:sz w:val="22"/>
                <w:szCs w:val="22"/>
              </w:rPr>
              <w:t>Developing the Plan of Care</w:t>
            </w:r>
          </w:p>
          <w:p w14:paraId="4C8E3457" w14:textId="77777777" w:rsidR="00963AF9" w:rsidRDefault="00963AF9" w:rsidP="00963AF9">
            <w:pPr>
              <w:pStyle w:val="ListParagraph"/>
              <w:numPr>
                <w:ilvl w:val="0"/>
                <w:numId w:val="3"/>
              </w:numPr>
              <w:rPr>
                <w:rFonts w:ascii="Arial" w:hAnsi="Arial" w:cs="Arial"/>
                <w:sz w:val="22"/>
                <w:szCs w:val="22"/>
              </w:rPr>
            </w:pPr>
            <w:r>
              <w:rPr>
                <w:rFonts w:ascii="Arial" w:hAnsi="Arial" w:cs="Arial"/>
                <w:sz w:val="22"/>
                <w:szCs w:val="22"/>
              </w:rPr>
              <w:t>Freedom to Move About Program Policy</w:t>
            </w:r>
          </w:p>
          <w:p w14:paraId="067AD516" w14:textId="77777777" w:rsidR="00963AF9" w:rsidRDefault="00963AF9" w:rsidP="00963AF9">
            <w:pPr>
              <w:pStyle w:val="ListParagraph"/>
              <w:numPr>
                <w:ilvl w:val="0"/>
                <w:numId w:val="3"/>
              </w:numPr>
              <w:rPr>
                <w:rFonts w:ascii="Arial" w:hAnsi="Arial" w:cs="Arial"/>
                <w:sz w:val="22"/>
                <w:szCs w:val="22"/>
              </w:rPr>
            </w:pPr>
            <w:r>
              <w:rPr>
                <w:rFonts w:ascii="Arial" w:hAnsi="Arial" w:cs="Arial"/>
                <w:sz w:val="22"/>
                <w:szCs w:val="22"/>
              </w:rPr>
              <w:t>Community Integration – Field Trips and Outings</w:t>
            </w:r>
          </w:p>
          <w:p w14:paraId="314D5A8D" w14:textId="77777777" w:rsidR="00963AF9" w:rsidRDefault="00963AF9" w:rsidP="00963AF9">
            <w:pPr>
              <w:pStyle w:val="ListParagraph"/>
              <w:numPr>
                <w:ilvl w:val="0"/>
                <w:numId w:val="3"/>
              </w:numPr>
              <w:rPr>
                <w:rFonts w:ascii="Arial" w:hAnsi="Arial" w:cs="Arial"/>
                <w:sz w:val="22"/>
                <w:szCs w:val="22"/>
              </w:rPr>
            </w:pPr>
            <w:r>
              <w:rPr>
                <w:rFonts w:ascii="Arial" w:hAnsi="Arial" w:cs="Arial"/>
                <w:sz w:val="22"/>
                <w:szCs w:val="22"/>
              </w:rPr>
              <w:t>Photo of Community Integration Board</w:t>
            </w:r>
          </w:p>
          <w:p w14:paraId="7F97977B" w14:textId="77777777" w:rsidR="00963AF9" w:rsidRDefault="00963AF9" w:rsidP="00963AF9">
            <w:pPr>
              <w:pStyle w:val="ListParagraph"/>
              <w:numPr>
                <w:ilvl w:val="0"/>
                <w:numId w:val="3"/>
              </w:numPr>
              <w:rPr>
                <w:rFonts w:ascii="Arial" w:hAnsi="Arial" w:cs="Arial"/>
                <w:sz w:val="22"/>
                <w:szCs w:val="22"/>
              </w:rPr>
            </w:pPr>
            <w:r>
              <w:rPr>
                <w:rFonts w:ascii="Arial" w:hAnsi="Arial" w:cs="Arial"/>
                <w:sz w:val="22"/>
                <w:szCs w:val="22"/>
              </w:rPr>
              <w:t>Transportation Options</w:t>
            </w:r>
          </w:p>
          <w:p w14:paraId="759B35BA" w14:textId="77777777" w:rsidR="00963AF9" w:rsidRDefault="00963AF9" w:rsidP="00963AF9">
            <w:pPr>
              <w:pStyle w:val="ListParagraph"/>
              <w:numPr>
                <w:ilvl w:val="0"/>
                <w:numId w:val="3"/>
              </w:numPr>
              <w:rPr>
                <w:rFonts w:ascii="Arial" w:hAnsi="Arial" w:cs="Arial"/>
                <w:sz w:val="22"/>
                <w:szCs w:val="22"/>
              </w:rPr>
            </w:pPr>
            <w:r>
              <w:rPr>
                <w:rFonts w:ascii="Arial" w:hAnsi="Arial" w:cs="Arial"/>
                <w:sz w:val="22"/>
                <w:szCs w:val="22"/>
              </w:rPr>
              <w:t>Scope of Activities</w:t>
            </w:r>
          </w:p>
          <w:p w14:paraId="5E691E13" w14:textId="77777777" w:rsidR="00963AF9" w:rsidRDefault="00963AF9" w:rsidP="00963AF9">
            <w:pPr>
              <w:pStyle w:val="ListParagraph"/>
              <w:numPr>
                <w:ilvl w:val="0"/>
                <w:numId w:val="3"/>
              </w:numPr>
              <w:rPr>
                <w:rFonts w:ascii="Arial" w:hAnsi="Arial" w:cs="Arial"/>
                <w:sz w:val="22"/>
                <w:szCs w:val="22"/>
              </w:rPr>
            </w:pPr>
            <w:r>
              <w:rPr>
                <w:rFonts w:ascii="Arial" w:hAnsi="Arial" w:cs="Arial"/>
                <w:sz w:val="22"/>
                <w:szCs w:val="22"/>
              </w:rPr>
              <w:t>Activity Calendars</w:t>
            </w:r>
          </w:p>
          <w:p w14:paraId="01B3A256" w14:textId="77777777" w:rsidR="00963AF9" w:rsidRDefault="00963AF9" w:rsidP="00963AF9">
            <w:pPr>
              <w:pStyle w:val="ListParagraph"/>
              <w:numPr>
                <w:ilvl w:val="0"/>
                <w:numId w:val="3"/>
              </w:numPr>
              <w:rPr>
                <w:rFonts w:ascii="Arial" w:hAnsi="Arial" w:cs="Arial"/>
                <w:sz w:val="22"/>
                <w:szCs w:val="22"/>
              </w:rPr>
            </w:pPr>
            <w:r>
              <w:rPr>
                <w:rFonts w:ascii="Arial" w:hAnsi="Arial" w:cs="Arial"/>
                <w:sz w:val="22"/>
                <w:szCs w:val="22"/>
              </w:rPr>
              <w:t>Food and Nutrition Services Policy</w:t>
            </w:r>
          </w:p>
          <w:p w14:paraId="63677224" w14:textId="77777777" w:rsidR="00963AF9" w:rsidRDefault="00963AF9" w:rsidP="00963AF9">
            <w:pPr>
              <w:pStyle w:val="ListParagraph"/>
              <w:numPr>
                <w:ilvl w:val="0"/>
                <w:numId w:val="3"/>
              </w:numPr>
              <w:rPr>
                <w:rFonts w:ascii="Arial" w:hAnsi="Arial" w:cs="Arial"/>
                <w:sz w:val="22"/>
                <w:szCs w:val="22"/>
              </w:rPr>
            </w:pPr>
            <w:r>
              <w:rPr>
                <w:rFonts w:ascii="Arial" w:hAnsi="Arial" w:cs="Arial"/>
                <w:sz w:val="22"/>
                <w:szCs w:val="22"/>
              </w:rPr>
              <w:t>Menus</w:t>
            </w:r>
          </w:p>
          <w:p w14:paraId="1292B210" w14:textId="77777777" w:rsidR="00963AF9" w:rsidRDefault="00963AF9" w:rsidP="00963AF9">
            <w:pPr>
              <w:pStyle w:val="ListParagraph"/>
              <w:numPr>
                <w:ilvl w:val="0"/>
                <w:numId w:val="3"/>
              </w:numPr>
              <w:rPr>
                <w:rFonts w:ascii="Arial" w:hAnsi="Arial" w:cs="Arial"/>
                <w:sz w:val="22"/>
                <w:szCs w:val="22"/>
              </w:rPr>
            </w:pPr>
            <w:r>
              <w:rPr>
                <w:rFonts w:ascii="Arial" w:hAnsi="Arial" w:cs="Arial"/>
                <w:sz w:val="22"/>
                <w:szCs w:val="22"/>
              </w:rPr>
              <w:t>Visitation Policy</w:t>
            </w:r>
          </w:p>
          <w:p w14:paraId="7C7310F4" w14:textId="6C79F9AC" w:rsidR="008049F0" w:rsidRPr="00963AF9" w:rsidRDefault="00963AF9" w:rsidP="00963AF9">
            <w:pPr>
              <w:pStyle w:val="ListParagraph"/>
              <w:numPr>
                <w:ilvl w:val="0"/>
                <w:numId w:val="3"/>
              </w:numPr>
              <w:rPr>
                <w:rFonts w:ascii="Arial" w:hAnsi="Arial" w:cs="Arial"/>
                <w:sz w:val="22"/>
                <w:szCs w:val="22"/>
              </w:rPr>
            </w:pPr>
            <w:r>
              <w:rPr>
                <w:rFonts w:ascii="Arial" w:hAnsi="Arial" w:cs="Arial"/>
                <w:sz w:val="22"/>
                <w:szCs w:val="22"/>
              </w:rPr>
              <w:lastRenderedPageBreak/>
              <w:t>Photos of Location</w:t>
            </w:r>
          </w:p>
        </w:tc>
      </w:tr>
    </w:tbl>
    <w:p w14:paraId="6D3258C4" w14:textId="77777777" w:rsidR="00823733" w:rsidRDefault="00823733">
      <w:pPr>
        <w:rPr>
          <w:rFonts w:ascii="Arial" w:hAnsi="Arial" w:cs="Arial"/>
          <w:b/>
          <w:sz w:val="28"/>
          <w:szCs w:val="28"/>
        </w:rPr>
      </w:pPr>
    </w:p>
    <w:p w14:paraId="3F84566F" w14:textId="77777777" w:rsidR="00490F1C" w:rsidRDefault="00490F1C">
      <w:pPr>
        <w:rPr>
          <w:rFonts w:ascii="Arial" w:hAnsi="Arial" w:cs="Arial"/>
          <w:b/>
          <w:sz w:val="28"/>
          <w:szCs w:val="28"/>
        </w:rPr>
      </w:pPr>
      <w:r w:rsidRPr="00490F1C">
        <w:rPr>
          <w:rFonts w:ascii="Arial" w:hAnsi="Arial" w:cs="Arial"/>
          <w:b/>
          <w:sz w:val="28"/>
          <w:szCs w:val="28"/>
        </w:rPr>
        <w:t>Section Four</w:t>
      </w:r>
    </w:p>
    <w:p w14:paraId="52F4A449" w14:textId="77777777" w:rsidR="00490F1C" w:rsidRPr="00490F1C" w:rsidRDefault="00490F1C">
      <w:pPr>
        <w:rPr>
          <w:rFonts w:ascii="Arial" w:hAnsi="Arial" w:cs="Arial"/>
          <w:b/>
          <w:sz w:val="22"/>
          <w:szCs w:val="22"/>
        </w:rPr>
      </w:pPr>
      <w:r w:rsidRPr="00490F1C">
        <w:rPr>
          <w:rFonts w:ascii="Arial" w:hAnsi="Arial" w:cs="Arial"/>
          <w:b/>
          <w:sz w:val="22"/>
          <w:szCs w:val="22"/>
        </w:rPr>
        <w:t>Public Comments Summary</w:t>
      </w:r>
    </w:p>
    <w:tbl>
      <w:tblPr>
        <w:tblStyle w:val="TableGrid"/>
        <w:tblW w:w="0" w:type="auto"/>
        <w:tblLook w:val="04A0" w:firstRow="1" w:lastRow="0" w:firstColumn="1" w:lastColumn="0" w:noHBand="0" w:noVBand="1"/>
      </w:tblPr>
      <w:tblGrid>
        <w:gridCol w:w="10070"/>
      </w:tblGrid>
      <w:tr w:rsidR="00490F1C" w14:paraId="4BF83336" w14:textId="77777777" w:rsidTr="00490F1C">
        <w:tc>
          <w:tcPr>
            <w:tcW w:w="10070" w:type="dxa"/>
          </w:tcPr>
          <w:p w14:paraId="0E4F54B2" w14:textId="77777777" w:rsidR="00490F1C" w:rsidRDefault="00490F1C">
            <w:pPr>
              <w:rPr>
                <w:rFonts w:ascii="Arial" w:hAnsi="Arial" w:cs="Arial"/>
                <w:b/>
                <w:sz w:val="22"/>
                <w:szCs w:val="22"/>
              </w:rPr>
            </w:pPr>
            <w:r>
              <w:rPr>
                <w:rFonts w:ascii="Arial" w:hAnsi="Arial" w:cs="Arial"/>
                <w:b/>
                <w:sz w:val="22"/>
                <w:szCs w:val="22"/>
              </w:rPr>
              <w:t>Public Comment Period</w:t>
            </w:r>
          </w:p>
          <w:p w14:paraId="1470F1C8" w14:textId="77777777" w:rsidR="00490F1C" w:rsidRDefault="00490F1C">
            <w:pPr>
              <w:rPr>
                <w:rFonts w:ascii="Arial" w:hAnsi="Arial" w:cs="Arial"/>
                <w:b/>
                <w:sz w:val="22"/>
                <w:szCs w:val="22"/>
              </w:rPr>
            </w:pPr>
            <w:r>
              <w:rPr>
                <w:rFonts w:ascii="Arial" w:hAnsi="Arial" w:cs="Arial"/>
                <w:b/>
                <w:sz w:val="22"/>
                <w:szCs w:val="22"/>
              </w:rPr>
              <w:t xml:space="preserve">From: </w:t>
            </w:r>
            <w:sdt>
              <w:sdtPr>
                <w:rPr>
                  <w:rFonts w:ascii="Arial" w:hAnsi="Arial" w:cs="Arial"/>
                  <w:b/>
                  <w:sz w:val="22"/>
                  <w:szCs w:val="22"/>
                </w:rPr>
                <w:id w:val="535475375"/>
                <w:placeholder>
                  <w:docPart w:val="0404341B667847508F970CC9A00C9D86"/>
                </w:placeholder>
                <w:showingPlcHdr/>
                <w:date>
                  <w:dateFormat w:val="M/d/yyyy"/>
                  <w:lid w:val="en-US"/>
                  <w:storeMappedDataAs w:val="dateTime"/>
                  <w:calendar w:val="gregorian"/>
                </w:date>
              </w:sdtPr>
              <w:sdtEndPr/>
              <w:sdtContent>
                <w:r w:rsidRPr="00F35311">
                  <w:rPr>
                    <w:rStyle w:val="PlaceholderText"/>
                  </w:rPr>
                  <w:t>Click or tap to enter a date.</w:t>
                </w:r>
              </w:sdtContent>
            </w:sdt>
            <w:r>
              <w:rPr>
                <w:rFonts w:ascii="Arial" w:hAnsi="Arial" w:cs="Arial"/>
                <w:b/>
                <w:sz w:val="22"/>
                <w:szCs w:val="22"/>
              </w:rPr>
              <w:t xml:space="preserve">                        To: </w:t>
            </w:r>
            <w:sdt>
              <w:sdtPr>
                <w:rPr>
                  <w:rFonts w:ascii="Arial" w:hAnsi="Arial" w:cs="Arial"/>
                  <w:b/>
                  <w:sz w:val="22"/>
                  <w:szCs w:val="22"/>
                </w:rPr>
                <w:id w:val="-229387680"/>
                <w:placeholder>
                  <w:docPart w:val="887CE16D5C604720B282001104802D61"/>
                </w:placeholder>
                <w:showingPlcHdr/>
                <w:date>
                  <w:dateFormat w:val="M/d/yyyy"/>
                  <w:lid w:val="en-US"/>
                  <w:storeMappedDataAs w:val="dateTime"/>
                  <w:calendar w:val="gregorian"/>
                </w:date>
              </w:sdtPr>
              <w:sdtEndPr/>
              <w:sdtContent>
                <w:r w:rsidRPr="00F35311">
                  <w:rPr>
                    <w:rStyle w:val="PlaceholderText"/>
                  </w:rPr>
                  <w:t>Click or tap to enter a date.</w:t>
                </w:r>
              </w:sdtContent>
            </w:sdt>
          </w:p>
        </w:tc>
      </w:tr>
      <w:tr w:rsidR="00490F1C" w14:paraId="75E487EE" w14:textId="77777777" w:rsidTr="00490F1C">
        <w:tc>
          <w:tcPr>
            <w:tcW w:w="10070" w:type="dxa"/>
          </w:tcPr>
          <w:p w14:paraId="0BD1893E" w14:textId="77777777" w:rsidR="00490F1C" w:rsidRDefault="00490F1C">
            <w:pPr>
              <w:rPr>
                <w:rFonts w:ascii="Arial" w:hAnsi="Arial" w:cs="Arial"/>
                <w:b/>
                <w:sz w:val="22"/>
                <w:szCs w:val="22"/>
              </w:rPr>
            </w:pPr>
            <w:r>
              <w:rPr>
                <w:rFonts w:ascii="Arial" w:hAnsi="Arial" w:cs="Arial"/>
                <w:b/>
                <w:sz w:val="22"/>
                <w:szCs w:val="22"/>
              </w:rPr>
              <w:t xml:space="preserve">Summary of Public Comments Received for </w:t>
            </w:r>
            <w:r w:rsidR="008563C7">
              <w:rPr>
                <w:rFonts w:ascii="Arial" w:hAnsi="Arial" w:cs="Arial"/>
                <w:b/>
                <w:sz w:val="22"/>
                <w:szCs w:val="22"/>
              </w:rPr>
              <w:t xml:space="preserve">the </w:t>
            </w:r>
            <w:r>
              <w:rPr>
                <w:rFonts w:ascii="Arial" w:hAnsi="Arial" w:cs="Arial"/>
                <w:b/>
                <w:sz w:val="22"/>
                <w:szCs w:val="22"/>
              </w:rPr>
              <w:t>Setting</w:t>
            </w:r>
          </w:p>
          <w:p w14:paraId="008AD536" w14:textId="77777777" w:rsidR="008049F0" w:rsidRDefault="008049F0">
            <w:pPr>
              <w:rPr>
                <w:rFonts w:ascii="Arial" w:hAnsi="Arial" w:cs="Arial"/>
                <w:b/>
                <w:sz w:val="22"/>
                <w:szCs w:val="22"/>
              </w:rPr>
            </w:pPr>
          </w:p>
          <w:p w14:paraId="6922293E" w14:textId="77777777" w:rsidR="008049F0" w:rsidRDefault="008049F0">
            <w:pPr>
              <w:rPr>
                <w:rFonts w:ascii="Arial" w:hAnsi="Arial" w:cs="Arial"/>
                <w:b/>
                <w:sz w:val="22"/>
                <w:szCs w:val="22"/>
              </w:rPr>
            </w:pPr>
          </w:p>
          <w:p w14:paraId="5E952B4E" w14:textId="77777777" w:rsidR="008049F0" w:rsidRDefault="008049F0">
            <w:pPr>
              <w:rPr>
                <w:rFonts w:ascii="Arial" w:hAnsi="Arial" w:cs="Arial"/>
                <w:b/>
                <w:sz w:val="22"/>
                <w:szCs w:val="22"/>
              </w:rPr>
            </w:pPr>
          </w:p>
          <w:p w14:paraId="1BAB3757" w14:textId="77777777" w:rsidR="008049F0" w:rsidRDefault="008049F0">
            <w:pPr>
              <w:rPr>
                <w:rFonts w:ascii="Arial" w:hAnsi="Arial" w:cs="Arial"/>
                <w:b/>
                <w:sz w:val="22"/>
                <w:szCs w:val="22"/>
              </w:rPr>
            </w:pPr>
          </w:p>
          <w:p w14:paraId="1276BC94" w14:textId="77777777" w:rsidR="008049F0" w:rsidRDefault="008049F0">
            <w:pPr>
              <w:rPr>
                <w:rFonts w:ascii="Arial" w:hAnsi="Arial" w:cs="Arial"/>
                <w:b/>
                <w:sz w:val="22"/>
                <w:szCs w:val="22"/>
              </w:rPr>
            </w:pPr>
          </w:p>
          <w:p w14:paraId="702D478A" w14:textId="77777777" w:rsidR="008049F0" w:rsidRDefault="008049F0">
            <w:pPr>
              <w:rPr>
                <w:rFonts w:ascii="Arial" w:hAnsi="Arial" w:cs="Arial"/>
                <w:b/>
                <w:sz w:val="22"/>
                <w:szCs w:val="22"/>
              </w:rPr>
            </w:pPr>
          </w:p>
          <w:p w14:paraId="141E67CE" w14:textId="77777777" w:rsidR="008049F0" w:rsidRDefault="008049F0">
            <w:pPr>
              <w:rPr>
                <w:rFonts w:ascii="Arial" w:hAnsi="Arial" w:cs="Arial"/>
                <w:b/>
                <w:sz w:val="22"/>
                <w:szCs w:val="22"/>
              </w:rPr>
            </w:pPr>
          </w:p>
          <w:p w14:paraId="6D810840" w14:textId="77777777" w:rsidR="00490F1C" w:rsidRDefault="00490F1C">
            <w:pPr>
              <w:rPr>
                <w:rFonts w:ascii="Arial" w:hAnsi="Arial" w:cs="Arial"/>
                <w:b/>
                <w:sz w:val="22"/>
                <w:szCs w:val="22"/>
              </w:rPr>
            </w:pPr>
          </w:p>
          <w:p w14:paraId="0A2664DB" w14:textId="77777777" w:rsidR="00A40F01" w:rsidRDefault="00A40F01">
            <w:pPr>
              <w:rPr>
                <w:rFonts w:ascii="Arial" w:hAnsi="Arial" w:cs="Arial"/>
                <w:b/>
                <w:sz w:val="22"/>
                <w:szCs w:val="22"/>
              </w:rPr>
            </w:pPr>
          </w:p>
          <w:p w14:paraId="7DF7E4B8" w14:textId="77777777" w:rsidR="00A40F01" w:rsidRDefault="00A40F01">
            <w:pPr>
              <w:rPr>
                <w:rFonts w:ascii="Arial" w:hAnsi="Arial" w:cs="Arial"/>
                <w:b/>
                <w:sz w:val="22"/>
                <w:szCs w:val="22"/>
              </w:rPr>
            </w:pPr>
          </w:p>
          <w:p w14:paraId="2A0E6BC5" w14:textId="77777777" w:rsidR="00A40F01" w:rsidRDefault="00A40F01">
            <w:pPr>
              <w:rPr>
                <w:rFonts w:ascii="Arial" w:hAnsi="Arial" w:cs="Arial"/>
                <w:b/>
                <w:sz w:val="22"/>
                <w:szCs w:val="22"/>
              </w:rPr>
            </w:pPr>
          </w:p>
          <w:p w14:paraId="0649210A" w14:textId="77777777" w:rsidR="00355F6B" w:rsidRDefault="00355F6B">
            <w:pPr>
              <w:rPr>
                <w:rFonts w:ascii="Arial" w:hAnsi="Arial" w:cs="Arial"/>
                <w:b/>
                <w:sz w:val="22"/>
                <w:szCs w:val="22"/>
              </w:rPr>
            </w:pPr>
          </w:p>
          <w:p w14:paraId="3E852026" w14:textId="77777777" w:rsidR="00355F6B" w:rsidRDefault="00355F6B">
            <w:pPr>
              <w:rPr>
                <w:rFonts w:ascii="Arial" w:hAnsi="Arial" w:cs="Arial"/>
                <w:b/>
                <w:sz w:val="22"/>
                <w:szCs w:val="22"/>
              </w:rPr>
            </w:pPr>
          </w:p>
          <w:p w14:paraId="142F2F65" w14:textId="77777777" w:rsidR="00355F6B" w:rsidRDefault="00355F6B">
            <w:pPr>
              <w:rPr>
                <w:rFonts w:ascii="Arial" w:hAnsi="Arial" w:cs="Arial"/>
                <w:b/>
                <w:sz w:val="22"/>
                <w:szCs w:val="22"/>
              </w:rPr>
            </w:pPr>
          </w:p>
          <w:p w14:paraId="127E3827" w14:textId="77777777" w:rsidR="00731EF0" w:rsidRDefault="00731EF0">
            <w:pPr>
              <w:rPr>
                <w:rFonts w:ascii="Arial" w:hAnsi="Arial" w:cs="Arial"/>
                <w:b/>
                <w:sz w:val="22"/>
                <w:szCs w:val="22"/>
              </w:rPr>
            </w:pPr>
          </w:p>
          <w:p w14:paraId="2EC4F94E" w14:textId="77777777" w:rsidR="00731EF0" w:rsidRDefault="00731EF0">
            <w:pPr>
              <w:rPr>
                <w:rFonts w:ascii="Arial" w:hAnsi="Arial" w:cs="Arial"/>
                <w:b/>
                <w:sz w:val="22"/>
                <w:szCs w:val="22"/>
              </w:rPr>
            </w:pPr>
          </w:p>
          <w:p w14:paraId="7EAC246B" w14:textId="77777777" w:rsidR="00731EF0" w:rsidRDefault="00731EF0">
            <w:pPr>
              <w:rPr>
                <w:rFonts w:ascii="Arial" w:hAnsi="Arial" w:cs="Arial"/>
                <w:b/>
                <w:sz w:val="22"/>
                <w:szCs w:val="22"/>
              </w:rPr>
            </w:pPr>
          </w:p>
          <w:p w14:paraId="2BD0B219" w14:textId="77777777" w:rsidR="00731EF0" w:rsidRDefault="00731EF0">
            <w:pPr>
              <w:rPr>
                <w:rFonts w:ascii="Arial" w:hAnsi="Arial" w:cs="Arial"/>
                <w:b/>
                <w:sz w:val="22"/>
                <w:szCs w:val="22"/>
              </w:rPr>
            </w:pPr>
          </w:p>
          <w:p w14:paraId="2E5DD14C" w14:textId="77777777" w:rsidR="00731EF0" w:rsidRDefault="00731EF0">
            <w:pPr>
              <w:rPr>
                <w:rFonts w:ascii="Arial" w:hAnsi="Arial" w:cs="Arial"/>
                <w:b/>
                <w:sz w:val="22"/>
                <w:szCs w:val="22"/>
              </w:rPr>
            </w:pPr>
          </w:p>
          <w:p w14:paraId="234CDC3B" w14:textId="77777777" w:rsidR="00731EF0" w:rsidRDefault="00731EF0">
            <w:pPr>
              <w:rPr>
                <w:rFonts w:ascii="Arial" w:hAnsi="Arial" w:cs="Arial"/>
                <w:b/>
                <w:sz w:val="22"/>
                <w:szCs w:val="22"/>
              </w:rPr>
            </w:pPr>
          </w:p>
          <w:p w14:paraId="3EE1B334" w14:textId="77777777" w:rsidR="00731EF0" w:rsidRDefault="00731EF0">
            <w:pPr>
              <w:rPr>
                <w:rFonts w:ascii="Arial" w:hAnsi="Arial" w:cs="Arial"/>
                <w:b/>
                <w:sz w:val="22"/>
                <w:szCs w:val="22"/>
              </w:rPr>
            </w:pPr>
          </w:p>
          <w:p w14:paraId="34C14799" w14:textId="56A97B08" w:rsidR="00731EF0" w:rsidRDefault="00731EF0">
            <w:pPr>
              <w:rPr>
                <w:rFonts w:ascii="Arial" w:hAnsi="Arial" w:cs="Arial"/>
                <w:b/>
                <w:sz w:val="22"/>
                <w:szCs w:val="22"/>
              </w:rPr>
            </w:pPr>
          </w:p>
        </w:tc>
      </w:tr>
      <w:tr w:rsidR="008563C7" w14:paraId="6530BB99" w14:textId="77777777" w:rsidTr="00391737">
        <w:trPr>
          <w:trHeight w:val="6110"/>
        </w:trPr>
        <w:tc>
          <w:tcPr>
            <w:tcW w:w="10070" w:type="dxa"/>
          </w:tcPr>
          <w:p w14:paraId="5B3F9D03" w14:textId="77777777" w:rsidR="008563C7" w:rsidRDefault="00355F6B">
            <w:pPr>
              <w:rPr>
                <w:rFonts w:ascii="Arial" w:hAnsi="Arial" w:cs="Arial"/>
                <w:b/>
                <w:sz w:val="22"/>
                <w:szCs w:val="22"/>
              </w:rPr>
            </w:pPr>
            <w:r>
              <w:rPr>
                <w:rFonts w:ascii="Arial" w:hAnsi="Arial" w:cs="Arial"/>
                <w:b/>
                <w:sz w:val="22"/>
                <w:szCs w:val="22"/>
              </w:rPr>
              <w:lastRenderedPageBreak/>
              <w:t>S</w:t>
            </w:r>
            <w:r w:rsidR="008563C7">
              <w:rPr>
                <w:rFonts w:ascii="Arial" w:hAnsi="Arial" w:cs="Arial"/>
                <w:b/>
                <w:sz w:val="22"/>
                <w:szCs w:val="22"/>
              </w:rPr>
              <w:t>ummary of the State’s Response to the Public Comment Received</w:t>
            </w:r>
          </w:p>
          <w:sdt>
            <w:sdtPr>
              <w:rPr>
                <w:rFonts w:ascii="Arial" w:hAnsi="Arial" w:cs="Arial"/>
                <w:b/>
                <w:sz w:val="22"/>
                <w:szCs w:val="22"/>
              </w:rPr>
              <w:id w:val="1754933011"/>
              <w:placeholder>
                <w:docPart w:val="84EA1F227B7B44568AB22DD869ABF109"/>
              </w:placeholder>
              <w:showingPlcHdr/>
              <w:text/>
            </w:sdtPr>
            <w:sdtEndPr/>
            <w:sdtContent>
              <w:p w14:paraId="32775721" w14:textId="77777777" w:rsidR="008563C7" w:rsidRDefault="008563C7">
                <w:pPr>
                  <w:rPr>
                    <w:rFonts w:ascii="Arial" w:hAnsi="Arial" w:cs="Arial"/>
                    <w:b/>
                    <w:sz w:val="22"/>
                    <w:szCs w:val="22"/>
                  </w:rPr>
                </w:pPr>
                <w:r w:rsidRPr="00F35311">
                  <w:rPr>
                    <w:rStyle w:val="PlaceholderText"/>
                  </w:rPr>
                  <w:t>Click or tap here to enter text.</w:t>
                </w:r>
              </w:p>
            </w:sdtContent>
          </w:sdt>
          <w:p w14:paraId="27565B11" w14:textId="77777777" w:rsidR="008563C7" w:rsidRDefault="008563C7">
            <w:pPr>
              <w:rPr>
                <w:rFonts w:ascii="Arial" w:hAnsi="Arial" w:cs="Arial"/>
                <w:b/>
                <w:sz w:val="22"/>
                <w:szCs w:val="22"/>
              </w:rPr>
            </w:pPr>
          </w:p>
          <w:p w14:paraId="36F058FE" w14:textId="77777777" w:rsidR="008563C7" w:rsidRDefault="008563C7">
            <w:pPr>
              <w:rPr>
                <w:rFonts w:ascii="Arial" w:hAnsi="Arial" w:cs="Arial"/>
                <w:b/>
                <w:sz w:val="22"/>
                <w:szCs w:val="22"/>
              </w:rPr>
            </w:pPr>
          </w:p>
          <w:p w14:paraId="3D92DC7E" w14:textId="77777777" w:rsidR="008563C7" w:rsidRDefault="008563C7">
            <w:pPr>
              <w:rPr>
                <w:rFonts w:ascii="Arial" w:hAnsi="Arial" w:cs="Arial"/>
                <w:b/>
                <w:sz w:val="22"/>
                <w:szCs w:val="22"/>
              </w:rPr>
            </w:pPr>
          </w:p>
          <w:p w14:paraId="4621ADE8" w14:textId="77777777" w:rsidR="008563C7" w:rsidRDefault="008563C7">
            <w:pPr>
              <w:rPr>
                <w:rFonts w:ascii="Arial" w:hAnsi="Arial" w:cs="Arial"/>
                <w:b/>
                <w:sz w:val="22"/>
                <w:szCs w:val="22"/>
              </w:rPr>
            </w:pPr>
          </w:p>
          <w:p w14:paraId="151978D9" w14:textId="77777777" w:rsidR="008563C7" w:rsidRDefault="008563C7">
            <w:pPr>
              <w:rPr>
                <w:rFonts w:ascii="Arial" w:hAnsi="Arial" w:cs="Arial"/>
                <w:b/>
                <w:sz w:val="22"/>
                <w:szCs w:val="22"/>
              </w:rPr>
            </w:pPr>
          </w:p>
          <w:p w14:paraId="0D3DCEF6" w14:textId="77777777" w:rsidR="008563C7" w:rsidRDefault="008563C7">
            <w:pPr>
              <w:rPr>
                <w:rFonts w:ascii="Arial" w:hAnsi="Arial" w:cs="Arial"/>
                <w:b/>
                <w:sz w:val="22"/>
                <w:szCs w:val="22"/>
              </w:rPr>
            </w:pPr>
          </w:p>
          <w:p w14:paraId="17397AB4" w14:textId="77777777" w:rsidR="008563C7" w:rsidRDefault="008563C7">
            <w:pPr>
              <w:rPr>
                <w:rFonts w:ascii="Arial" w:hAnsi="Arial" w:cs="Arial"/>
                <w:b/>
                <w:sz w:val="22"/>
                <w:szCs w:val="22"/>
              </w:rPr>
            </w:pPr>
          </w:p>
          <w:p w14:paraId="1324FBDF" w14:textId="77777777" w:rsidR="008563C7" w:rsidRDefault="008563C7">
            <w:pPr>
              <w:rPr>
                <w:rFonts w:ascii="Arial" w:hAnsi="Arial" w:cs="Arial"/>
                <w:b/>
                <w:sz w:val="22"/>
                <w:szCs w:val="22"/>
              </w:rPr>
            </w:pPr>
          </w:p>
          <w:p w14:paraId="0CDF617F" w14:textId="77777777" w:rsidR="008563C7" w:rsidRDefault="008563C7">
            <w:pPr>
              <w:rPr>
                <w:rFonts w:ascii="Arial" w:hAnsi="Arial" w:cs="Arial"/>
                <w:b/>
                <w:sz w:val="22"/>
                <w:szCs w:val="22"/>
              </w:rPr>
            </w:pPr>
          </w:p>
          <w:p w14:paraId="70AC038D" w14:textId="77777777" w:rsidR="008563C7" w:rsidRDefault="008563C7">
            <w:pPr>
              <w:rPr>
                <w:rFonts w:ascii="Arial" w:hAnsi="Arial" w:cs="Arial"/>
                <w:b/>
                <w:sz w:val="22"/>
                <w:szCs w:val="22"/>
              </w:rPr>
            </w:pPr>
          </w:p>
          <w:p w14:paraId="12111DD4" w14:textId="77777777" w:rsidR="008563C7" w:rsidRDefault="008563C7">
            <w:pPr>
              <w:rPr>
                <w:rFonts w:ascii="Arial" w:hAnsi="Arial" w:cs="Arial"/>
                <w:b/>
                <w:sz w:val="22"/>
                <w:szCs w:val="22"/>
              </w:rPr>
            </w:pPr>
          </w:p>
          <w:p w14:paraId="10BAB14E" w14:textId="77777777" w:rsidR="00C3141D" w:rsidRDefault="00C3141D">
            <w:pPr>
              <w:rPr>
                <w:rFonts w:ascii="Arial" w:hAnsi="Arial" w:cs="Arial"/>
                <w:b/>
                <w:sz w:val="22"/>
                <w:szCs w:val="22"/>
              </w:rPr>
            </w:pPr>
          </w:p>
        </w:tc>
      </w:tr>
    </w:tbl>
    <w:p w14:paraId="1999DA9D" w14:textId="77777777" w:rsidR="00490F1C" w:rsidRPr="00A97C70" w:rsidRDefault="00490F1C">
      <w:pPr>
        <w:rPr>
          <w:rFonts w:ascii="Arial" w:hAnsi="Arial" w:cs="Arial"/>
          <w:b/>
          <w:sz w:val="22"/>
          <w:szCs w:val="22"/>
        </w:rPr>
      </w:pPr>
    </w:p>
    <w:sectPr w:rsidR="00490F1C" w:rsidRPr="00A97C70" w:rsidSect="007E71AA">
      <w:footerReference w:type="default" r:id="rId8"/>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BF12C" w14:textId="77777777" w:rsidR="004D01C0" w:rsidRDefault="004D01C0" w:rsidP="00A97C70">
      <w:r>
        <w:separator/>
      </w:r>
    </w:p>
  </w:endnote>
  <w:endnote w:type="continuationSeparator" w:id="0">
    <w:p w14:paraId="4BA1AC2A" w14:textId="77777777" w:rsidR="004D01C0" w:rsidRDefault="004D01C0" w:rsidP="00A97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17DA6" w14:textId="12A406C5" w:rsidR="00490F1C" w:rsidRDefault="008563C7" w:rsidP="008563C7">
    <w:pPr>
      <w:pStyle w:val="Footer"/>
    </w:pPr>
    <w:r w:rsidRPr="008563C7">
      <w:rPr>
        <w:rFonts w:ascii="Arial" w:hAnsi="Arial" w:cs="Arial"/>
        <w:sz w:val="20"/>
        <w:szCs w:val="20"/>
      </w:rPr>
      <w:t xml:space="preserve">DOH </w:t>
    </w:r>
    <w:r w:rsidR="004B0470">
      <w:rPr>
        <w:rFonts w:ascii="Arial" w:hAnsi="Arial" w:cs="Arial"/>
        <w:sz w:val="20"/>
        <w:szCs w:val="20"/>
      </w:rPr>
      <w:t>8</w:t>
    </w:r>
    <w:r w:rsidRPr="008563C7">
      <w:rPr>
        <w:rFonts w:ascii="Arial" w:hAnsi="Arial" w:cs="Arial"/>
        <w:sz w:val="20"/>
        <w:szCs w:val="20"/>
      </w:rPr>
      <w:t>/20</w:t>
    </w:r>
    <w:r w:rsidR="00760AD5">
      <w:rPr>
        <w:rFonts w:ascii="Arial" w:hAnsi="Arial" w:cs="Arial"/>
        <w:sz w:val="20"/>
        <w:szCs w:val="20"/>
      </w:rPr>
      <w:t>2</w:t>
    </w:r>
    <w:r w:rsidR="004B0470">
      <w:rPr>
        <w:rFonts w:ascii="Arial" w:hAnsi="Arial" w:cs="Arial"/>
        <w:sz w:val="20"/>
        <w:szCs w:val="20"/>
      </w:rPr>
      <w:t>2</w:t>
    </w:r>
    <w:r>
      <w:t xml:space="preserve">                                                                                                          </w:t>
    </w:r>
    <w:r w:rsidR="00462D1F">
      <w:tab/>
      <w:t xml:space="preserve">    </w:t>
    </w:r>
    <w:r>
      <w:t xml:space="preserve">  </w:t>
    </w:r>
    <w:r w:rsidR="00462D1F">
      <w:t xml:space="preserve">  </w:t>
    </w:r>
    <w:sdt>
      <w:sdtPr>
        <w:id w:val="-961258673"/>
        <w:docPartObj>
          <w:docPartGallery w:val="Page Numbers (Bottom of Page)"/>
          <w:docPartUnique/>
        </w:docPartObj>
      </w:sdtPr>
      <w:sdtEndPr>
        <w:rPr>
          <w:noProof/>
        </w:rPr>
      </w:sdtEndPr>
      <w:sdtContent>
        <w:r w:rsidR="00490F1C">
          <w:fldChar w:fldCharType="begin"/>
        </w:r>
        <w:r w:rsidR="00490F1C">
          <w:instrText xml:space="preserve"> PAGE   \* MERGEFORMAT </w:instrText>
        </w:r>
        <w:r w:rsidR="00490F1C">
          <w:fldChar w:fldCharType="separate"/>
        </w:r>
        <w:r w:rsidR="00490F1C">
          <w:rPr>
            <w:noProof/>
          </w:rPr>
          <w:t>2</w:t>
        </w:r>
        <w:r w:rsidR="00490F1C">
          <w:rPr>
            <w:noProof/>
          </w:rPr>
          <w:fldChar w:fldCharType="end"/>
        </w:r>
      </w:sdtContent>
    </w:sdt>
  </w:p>
  <w:p w14:paraId="042E0819" w14:textId="77777777" w:rsidR="00A97C70" w:rsidRDefault="00A97C70" w:rsidP="00A97C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DDE6E" w14:textId="77777777" w:rsidR="004D01C0" w:rsidRDefault="004D01C0" w:rsidP="00A97C70">
      <w:r>
        <w:separator/>
      </w:r>
    </w:p>
  </w:footnote>
  <w:footnote w:type="continuationSeparator" w:id="0">
    <w:p w14:paraId="5DBA4D9E" w14:textId="77777777" w:rsidR="004D01C0" w:rsidRDefault="004D01C0" w:rsidP="00A97C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B5409D"/>
    <w:multiLevelType w:val="hybridMultilevel"/>
    <w:tmpl w:val="2EDADD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D26FA5"/>
    <w:multiLevelType w:val="hybridMultilevel"/>
    <w:tmpl w:val="C63C9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C0037A"/>
    <w:multiLevelType w:val="hybridMultilevel"/>
    <w:tmpl w:val="0106C5B0"/>
    <w:lvl w:ilvl="0" w:tplc="4DFA04D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1AA"/>
    <w:rsid w:val="00027CAC"/>
    <w:rsid w:val="00030224"/>
    <w:rsid w:val="0004007D"/>
    <w:rsid w:val="000652A6"/>
    <w:rsid w:val="000706E9"/>
    <w:rsid w:val="00083338"/>
    <w:rsid w:val="00092865"/>
    <w:rsid w:val="000D45F0"/>
    <w:rsid w:val="00100044"/>
    <w:rsid w:val="00154F0F"/>
    <w:rsid w:val="001A39E1"/>
    <w:rsid w:val="001A6BA7"/>
    <w:rsid w:val="00255CAE"/>
    <w:rsid w:val="002F7C60"/>
    <w:rsid w:val="00342DC9"/>
    <w:rsid w:val="00347EE3"/>
    <w:rsid w:val="00355F6B"/>
    <w:rsid w:val="00391737"/>
    <w:rsid w:val="003A2055"/>
    <w:rsid w:val="003B453D"/>
    <w:rsid w:val="003C2573"/>
    <w:rsid w:val="003C6585"/>
    <w:rsid w:val="00433386"/>
    <w:rsid w:val="00462D1F"/>
    <w:rsid w:val="004647D2"/>
    <w:rsid w:val="00481E92"/>
    <w:rsid w:val="00490F1C"/>
    <w:rsid w:val="004B0470"/>
    <w:rsid w:val="004D01C0"/>
    <w:rsid w:val="0057613C"/>
    <w:rsid w:val="005A75A6"/>
    <w:rsid w:val="005B54F0"/>
    <w:rsid w:val="005C1A92"/>
    <w:rsid w:val="005E0B29"/>
    <w:rsid w:val="0062162D"/>
    <w:rsid w:val="0065517B"/>
    <w:rsid w:val="00666604"/>
    <w:rsid w:val="00687D4F"/>
    <w:rsid w:val="006917D0"/>
    <w:rsid w:val="00720AC4"/>
    <w:rsid w:val="00731EF0"/>
    <w:rsid w:val="00760AD5"/>
    <w:rsid w:val="007E71AA"/>
    <w:rsid w:val="008049F0"/>
    <w:rsid w:val="00823733"/>
    <w:rsid w:val="00847DA1"/>
    <w:rsid w:val="008563C7"/>
    <w:rsid w:val="00861FEE"/>
    <w:rsid w:val="00876A8A"/>
    <w:rsid w:val="008D596D"/>
    <w:rsid w:val="00953DCB"/>
    <w:rsid w:val="00963AF9"/>
    <w:rsid w:val="009B7E91"/>
    <w:rsid w:val="00A03088"/>
    <w:rsid w:val="00A15E87"/>
    <w:rsid w:val="00A40F01"/>
    <w:rsid w:val="00A70DE0"/>
    <w:rsid w:val="00A97C70"/>
    <w:rsid w:val="00AD5033"/>
    <w:rsid w:val="00AF5B38"/>
    <w:rsid w:val="00B21999"/>
    <w:rsid w:val="00B55C5C"/>
    <w:rsid w:val="00C3141D"/>
    <w:rsid w:val="00C64ABA"/>
    <w:rsid w:val="00C763FB"/>
    <w:rsid w:val="00CA3385"/>
    <w:rsid w:val="00CB0902"/>
    <w:rsid w:val="00CD5D86"/>
    <w:rsid w:val="00CE0831"/>
    <w:rsid w:val="00CF5A37"/>
    <w:rsid w:val="00D3776E"/>
    <w:rsid w:val="00D561C2"/>
    <w:rsid w:val="00D735EE"/>
    <w:rsid w:val="00DD6B53"/>
    <w:rsid w:val="00E01B25"/>
    <w:rsid w:val="00E23F1A"/>
    <w:rsid w:val="00E56ADE"/>
    <w:rsid w:val="00EA35D2"/>
    <w:rsid w:val="00F46E10"/>
    <w:rsid w:val="00F85099"/>
    <w:rsid w:val="00FC1A9C"/>
    <w:rsid w:val="00FD66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761DBADE"/>
  <w15:chartTrackingRefBased/>
  <w15:docId w15:val="{1A9D8585-5644-4500-BCC6-FD5C7FBD7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1AA"/>
    <w:rPr>
      <w:sz w:val="24"/>
      <w:szCs w:val="24"/>
    </w:rPr>
  </w:style>
  <w:style w:type="paragraph" w:styleId="Heading1">
    <w:name w:val="heading 1"/>
    <w:basedOn w:val="Normal"/>
    <w:next w:val="Normal"/>
    <w:link w:val="Heading1Char"/>
    <w:uiPriority w:val="9"/>
    <w:qFormat/>
    <w:rsid w:val="00687D4F"/>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687D4F"/>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687D4F"/>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687D4F"/>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687D4F"/>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687D4F"/>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687D4F"/>
    <w:pPr>
      <w:spacing w:before="240" w:after="60"/>
      <w:outlineLvl w:val="6"/>
    </w:pPr>
  </w:style>
  <w:style w:type="paragraph" w:styleId="Heading8">
    <w:name w:val="heading 8"/>
    <w:basedOn w:val="Normal"/>
    <w:next w:val="Normal"/>
    <w:link w:val="Heading8Char"/>
    <w:uiPriority w:val="9"/>
    <w:semiHidden/>
    <w:unhideWhenUsed/>
    <w:qFormat/>
    <w:rsid w:val="00687D4F"/>
    <w:pPr>
      <w:spacing w:before="240" w:after="60"/>
      <w:outlineLvl w:val="7"/>
    </w:pPr>
    <w:rPr>
      <w:i/>
      <w:iCs/>
    </w:rPr>
  </w:style>
  <w:style w:type="paragraph" w:styleId="Heading9">
    <w:name w:val="heading 9"/>
    <w:basedOn w:val="Normal"/>
    <w:next w:val="Normal"/>
    <w:link w:val="Heading9Char"/>
    <w:uiPriority w:val="9"/>
    <w:semiHidden/>
    <w:unhideWhenUsed/>
    <w:qFormat/>
    <w:rsid w:val="00687D4F"/>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7D4F"/>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687D4F"/>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687D4F"/>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687D4F"/>
    <w:rPr>
      <w:b/>
      <w:bCs/>
      <w:sz w:val="28"/>
      <w:szCs w:val="28"/>
    </w:rPr>
  </w:style>
  <w:style w:type="character" w:customStyle="1" w:styleId="Heading5Char">
    <w:name w:val="Heading 5 Char"/>
    <w:basedOn w:val="DefaultParagraphFont"/>
    <w:link w:val="Heading5"/>
    <w:uiPriority w:val="9"/>
    <w:semiHidden/>
    <w:rsid w:val="00687D4F"/>
    <w:rPr>
      <w:b/>
      <w:bCs/>
      <w:i/>
      <w:iCs/>
      <w:sz w:val="26"/>
      <w:szCs w:val="26"/>
    </w:rPr>
  </w:style>
  <w:style w:type="character" w:customStyle="1" w:styleId="Heading6Char">
    <w:name w:val="Heading 6 Char"/>
    <w:basedOn w:val="DefaultParagraphFont"/>
    <w:link w:val="Heading6"/>
    <w:uiPriority w:val="9"/>
    <w:semiHidden/>
    <w:rsid w:val="00687D4F"/>
    <w:rPr>
      <w:b/>
      <w:bCs/>
    </w:rPr>
  </w:style>
  <w:style w:type="character" w:customStyle="1" w:styleId="Heading7Char">
    <w:name w:val="Heading 7 Char"/>
    <w:basedOn w:val="DefaultParagraphFont"/>
    <w:link w:val="Heading7"/>
    <w:uiPriority w:val="9"/>
    <w:semiHidden/>
    <w:rsid w:val="00687D4F"/>
    <w:rPr>
      <w:sz w:val="24"/>
      <w:szCs w:val="24"/>
    </w:rPr>
  </w:style>
  <w:style w:type="character" w:customStyle="1" w:styleId="Heading8Char">
    <w:name w:val="Heading 8 Char"/>
    <w:basedOn w:val="DefaultParagraphFont"/>
    <w:link w:val="Heading8"/>
    <w:uiPriority w:val="9"/>
    <w:semiHidden/>
    <w:rsid w:val="00687D4F"/>
    <w:rPr>
      <w:i/>
      <w:iCs/>
      <w:sz w:val="24"/>
      <w:szCs w:val="24"/>
    </w:rPr>
  </w:style>
  <w:style w:type="character" w:customStyle="1" w:styleId="Heading9Char">
    <w:name w:val="Heading 9 Char"/>
    <w:basedOn w:val="DefaultParagraphFont"/>
    <w:link w:val="Heading9"/>
    <w:uiPriority w:val="9"/>
    <w:semiHidden/>
    <w:rsid w:val="00687D4F"/>
    <w:rPr>
      <w:rFonts w:asciiTheme="majorHAnsi" w:eastAsiaTheme="majorEastAsia" w:hAnsiTheme="majorHAnsi"/>
    </w:rPr>
  </w:style>
  <w:style w:type="paragraph" w:styleId="Title">
    <w:name w:val="Title"/>
    <w:basedOn w:val="Normal"/>
    <w:next w:val="Normal"/>
    <w:link w:val="TitleChar"/>
    <w:uiPriority w:val="10"/>
    <w:qFormat/>
    <w:rsid w:val="00687D4F"/>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687D4F"/>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687D4F"/>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687D4F"/>
    <w:rPr>
      <w:rFonts w:asciiTheme="majorHAnsi" w:eastAsiaTheme="majorEastAsia" w:hAnsiTheme="majorHAnsi"/>
      <w:sz w:val="24"/>
      <w:szCs w:val="24"/>
    </w:rPr>
  </w:style>
  <w:style w:type="character" w:styleId="Strong">
    <w:name w:val="Strong"/>
    <w:basedOn w:val="DefaultParagraphFont"/>
    <w:uiPriority w:val="22"/>
    <w:qFormat/>
    <w:rsid w:val="00687D4F"/>
    <w:rPr>
      <w:b/>
      <w:bCs/>
    </w:rPr>
  </w:style>
  <w:style w:type="character" w:styleId="Emphasis">
    <w:name w:val="Emphasis"/>
    <w:basedOn w:val="DefaultParagraphFont"/>
    <w:uiPriority w:val="20"/>
    <w:qFormat/>
    <w:rsid w:val="00687D4F"/>
    <w:rPr>
      <w:rFonts w:asciiTheme="minorHAnsi" w:hAnsiTheme="minorHAnsi"/>
      <w:b/>
      <w:i/>
      <w:iCs/>
    </w:rPr>
  </w:style>
  <w:style w:type="paragraph" w:styleId="NoSpacing">
    <w:name w:val="No Spacing"/>
    <w:basedOn w:val="Normal"/>
    <w:uiPriority w:val="1"/>
    <w:qFormat/>
    <w:rsid w:val="00687D4F"/>
    <w:rPr>
      <w:szCs w:val="32"/>
    </w:rPr>
  </w:style>
  <w:style w:type="paragraph" w:styleId="ListParagraph">
    <w:name w:val="List Paragraph"/>
    <w:basedOn w:val="Normal"/>
    <w:uiPriority w:val="34"/>
    <w:qFormat/>
    <w:rsid w:val="00687D4F"/>
    <w:pPr>
      <w:ind w:left="720"/>
      <w:contextualSpacing/>
    </w:pPr>
  </w:style>
  <w:style w:type="paragraph" w:styleId="Quote">
    <w:name w:val="Quote"/>
    <w:basedOn w:val="Normal"/>
    <w:next w:val="Normal"/>
    <w:link w:val="QuoteChar"/>
    <w:uiPriority w:val="29"/>
    <w:qFormat/>
    <w:rsid w:val="00687D4F"/>
    <w:rPr>
      <w:i/>
    </w:rPr>
  </w:style>
  <w:style w:type="character" w:customStyle="1" w:styleId="QuoteChar">
    <w:name w:val="Quote Char"/>
    <w:basedOn w:val="DefaultParagraphFont"/>
    <w:link w:val="Quote"/>
    <w:uiPriority w:val="29"/>
    <w:rsid w:val="00687D4F"/>
    <w:rPr>
      <w:i/>
      <w:sz w:val="24"/>
      <w:szCs w:val="24"/>
    </w:rPr>
  </w:style>
  <w:style w:type="paragraph" w:styleId="IntenseQuote">
    <w:name w:val="Intense Quote"/>
    <w:basedOn w:val="Normal"/>
    <w:next w:val="Normal"/>
    <w:link w:val="IntenseQuoteChar"/>
    <w:uiPriority w:val="30"/>
    <w:qFormat/>
    <w:rsid w:val="00687D4F"/>
    <w:pPr>
      <w:ind w:left="720" w:right="720"/>
    </w:pPr>
    <w:rPr>
      <w:b/>
      <w:i/>
      <w:szCs w:val="22"/>
    </w:rPr>
  </w:style>
  <w:style w:type="character" w:customStyle="1" w:styleId="IntenseQuoteChar">
    <w:name w:val="Intense Quote Char"/>
    <w:basedOn w:val="DefaultParagraphFont"/>
    <w:link w:val="IntenseQuote"/>
    <w:uiPriority w:val="30"/>
    <w:rsid w:val="00687D4F"/>
    <w:rPr>
      <w:b/>
      <w:i/>
      <w:sz w:val="24"/>
    </w:rPr>
  </w:style>
  <w:style w:type="character" w:styleId="SubtleEmphasis">
    <w:name w:val="Subtle Emphasis"/>
    <w:uiPriority w:val="19"/>
    <w:qFormat/>
    <w:rsid w:val="00687D4F"/>
    <w:rPr>
      <w:i/>
      <w:color w:val="5A5A5A" w:themeColor="text1" w:themeTint="A5"/>
    </w:rPr>
  </w:style>
  <w:style w:type="character" w:styleId="IntenseEmphasis">
    <w:name w:val="Intense Emphasis"/>
    <w:basedOn w:val="DefaultParagraphFont"/>
    <w:uiPriority w:val="21"/>
    <w:qFormat/>
    <w:rsid w:val="00687D4F"/>
    <w:rPr>
      <w:b/>
      <w:i/>
      <w:sz w:val="24"/>
      <w:szCs w:val="24"/>
      <w:u w:val="single"/>
    </w:rPr>
  </w:style>
  <w:style w:type="character" w:styleId="SubtleReference">
    <w:name w:val="Subtle Reference"/>
    <w:basedOn w:val="DefaultParagraphFont"/>
    <w:uiPriority w:val="31"/>
    <w:qFormat/>
    <w:rsid w:val="00687D4F"/>
    <w:rPr>
      <w:sz w:val="24"/>
      <w:szCs w:val="24"/>
      <w:u w:val="single"/>
    </w:rPr>
  </w:style>
  <w:style w:type="character" w:styleId="IntenseReference">
    <w:name w:val="Intense Reference"/>
    <w:basedOn w:val="DefaultParagraphFont"/>
    <w:uiPriority w:val="32"/>
    <w:qFormat/>
    <w:rsid w:val="00687D4F"/>
    <w:rPr>
      <w:b/>
      <w:sz w:val="24"/>
      <w:u w:val="single"/>
    </w:rPr>
  </w:style>
  <w:style w:type="character" w:styleId="BookTitle">
    <w:name w:val="Book Title"/>
    <w:basedOn w:val="DefaultParagraphFont"/>
    <w:uiPriority w:val="33"/>
    <w:qFormat/>
    <w:rsid w:val="00687D4F"/>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687D4F"/>
    <w:pPr>
      <w:outlineLvl w:val="9"/>
    </w:pPr>
  </w:style>
  <w:style w:type="character" w:styleId="PlaceholderText">
    <w:name w:val="Placeholder Text"/>
    <w:basedOn w:val="DefaultParagraphFont"/>
    <w:uiPriority w:val="99"/>
    <w:semiHidden/>
    <w:rsid w:val="007E71AA"/>
    <w:rPr>
      <w:color w:val="808080"/>
    </w:rPr>
  </w:style>
  <w:style w:type="table" w:styleId="TableGrid">
    <w:name w:val="Table Grid"/>
    <w:basedOn w:val="TableNormal"/>
    <w:uiPriority w:val="39"/>
    <w:unhideWhenUsed/>
    <w:rsid w:val="007E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97C70"/>
    <w:pPr>
      <w:tabs>
        <w:tab w:val="center" w:pos="4680"/>
        <w:tab w:val="right" w:pos="9360"/>
      </w:tabs>
    </w:pPr>
  </w:style>
  <w:style w:type="character" w:customStyle="1" w:styleId="HeaderChar">
    <w:name w:val="Header Char"/>
    <w:basedOn w:val="DefaultParagraphFont"/>
    <w:link w:val="Header"/>
    <w:uiPriority w:val="99"/>
    <w:rsid w:val="00A97C70"/>
    <w:rPr>
      <w:sz w:val="24"/>
      <w:szCs w:val="24"/>
    </w:rPr>
  </w:style>
  <w:style w:type="paragraph" w:styleId="Footer">
    <w:name w:val="footer"/>
    <w:basedOn w:val="Normal"/>
    <w:link w:val="FooterChar"/>
    <w:uiPriority w:val="99"/>
    <w:unhideWhenUsed/>
    <w:rsid w:val="00A97C70"/>
    <w:pPr>
      <w:tabs>
        <w:tab w:val="center" w:pos="4680"/>
        <w:tab w:val="right" w:pos="9360"/>
      </w:tabs>
    </w:pPr>
  </w:style>
  <w:style w:type="character" w:customStyle="1" w:styleId="FooterChar">
    <w:name w:val="Footer Char"/>
    <w:basedOn w:val="DefaultParagraphFont"/>
    <w:link w:val="Footer"/>
    <w:uiPriority w:val="99"/>
    <w:rsid w:val="00A97C70"/>
    <w:rPr>
      <w:sz w:val="24"/>
      <w:szCs w:val="24"/>
    </w:rPr>
  </w:style>
  <w:style w:type="character" w:styleId="Hyperlink">
    <w:name w:val="Hyperlink"/>
    <w:basedOn w:val="DefaultParagraphFont"/>
    <w:uiPriority w:val="99"/>
    <w:unhideWhenUsed/>
    <w:rsid w:val="00490F1C"/>
    <w:rPr>
      <w:color w:val="0000FF"/>
      <w:u w:val="single"/>
    </w:rPr>
  </w:style>
  <w:style w:type="character" w:styleId="CommentReference">
    <w:name w:val="annotation reference"/>
    <w:basedOn w:val="DefaultParagraphFont"/>
    <w:uiPriority w:val="99"/>
    <w:semiHidden/>
    <w:unhideWhenUsed/>
    <w:rsid w:val="00847DA1"/>
    <w:rPr>
      <w:sz w:val="16"/>
      <w:szCs w:val="16"/>
    </w:rPr>
  </w:style>
  <w:style w:type="paragraph" w:styleId="CommentText">
    <w:name w:val="annotation text"/>
    <w:basedOn w:val="Normal"/>
    <w:link w:val="CommentTextChar"/>
    <w:uiPriority w:val="99"/>
    <w:semiHidden/>
    <w:unhideWhenUsed/>
    <w:rsid w:val="00847DA1"/>
    <w:rPr>
      <w:sz w:val="20"/>
      <w:szCs w:val="20"/>
    </w:rPr>
  </w:style>
  <w:style w:type="character" w:customStyle="1" w:styleId="CommentTextChar">
    <w:name w:val="Comment Text Char"/>
    <w:basedOn w:val="DefaultParagraphFont"/>
    <w:link w:val="CommentText"/>
    <w:uiPriority w:val="99"/>
    <w:semiHidden/>
    <w:rsid w:val="00847DA1"/>
    <w:rPr>
      <w:sz w:val="20"/>
      <w:szCs w:val="20"/>
    </w:rPr>
  </w:style>
  <w:style w:type="paragraph" w:styleId="CommentSubject">
    <w:name w:val="annotation subject"/>
    <w:basedOn w:val="CommentText"/>
    <w:next w:val="CommentText"/>
    <w:link w:val="CommentSubjectChar"/>
    <w:uiPriority w:val="99"/>
    <w:semiHidden/>
    <w:unhideWhenUsed/>
    <w:rsid w:val="00847DA1"/>
    <w:rPr>
      <w:b/>
      <w:bCs/>
    </w:rPr>
  </w:style>
  <w:style w:type="character" w:customStyle="1" w:styleId="CommentSubjectChar">
    <w:name w:val="Comment Subject Char"/>
    <w:basedOn w:val="CommentTextChar"/>
    <w:link w:val="CommentSubject"/>
    <w:uiPriority w:val="99"/>
    <w:semiHidden/>
    <w:rsid w:val="00847DA1"/>
    <w:rPr>
      <w:b/>
      <w:bCs/>
      <w:sz w:val="20"/>
      <w:szCs w:val="20"/>
    </w:rPr>
  </w:style>
  <w:style w:type="paragraph" w:styleId="BalloonText">
    <w:name w:val="Balloon Text"/>
    <w:basedOn w:val="Normal"/>
    <w:link w:val="BalloonTextChar"/>
    <w:uiPriority w:val="99"/>
    <w:semiHidden/>
    <w:unhideWhenUsed/>
    <w:rsid w:val="00847D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DA1"/>
    <w:rPr>
      <w:rFonts w:ascii="Segoe UI" w:hAnsi="Segoe UI" w:cs="Segoe UI"/>
      <w:sz w:val="18"/>
      <w:szCs w:val="18"/>
    </w:rPr>
  </w:style>
  <w:style w:type="character" w:styleId="UnresolvedMention">
    <w:name w:val="Unresolved Mention"/>
    <w:basedOn w:val="DefaultParagraphFont"/>
    <w:uiPriority w:val="99"/>
    <w:semiHidden/>
    <w:unhideWhenUsed/>
    <w:rsid w:val="00CF5A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E7473DB50654C5E99734042DA520488"/>
        <w:category>
          <w:name w:val="General"/>
          <w:gallery w:val="placeholder"/>
        </w:category>
        <w:types>
          <w:type w:val="bbPlcHdr"/>
        </w:types>
        <w:behaviors>
          <w:behavior w:val="content"/>
        </w:behaviors>
        <w:guid w:val="{5EF718FA-A598-4136-8201-48279B368D67}"/>
      </w:docPartPr>
      <w:docPartBody>
        <w:p w:rsidR="00F620B2" w:rsidRDefault="00AE109E" w:rsidP="00AE109E">
          <w:pPr>
            <w:pStyle w:val="FE7473DB50654C5E99734042DA520488"/>
          </w:pPr>
          <w:r w:rsidRPr="00F35311">
            <w:rPr>
              <w:rStyle w:val="PlaceholderText"/>
            </w:rPr>
            <w:t>Click or tap here to enter text.</w:t>
          </w:r>
        </w:p>
      </w:docPartBody>
    </w:docPart>
    <w:docPart>
      <w:docPartPr>
        <w:name w:val="42344C31C3B242B99401A443FD7000F2"/>
        <w:category>
          <w:name w:val="General"/>
          <w:gallery w:val="placeholder"/>
        </w:category>
        <w:types>
          <w:type w:val="bbPlcHdr"/>
        </w:types>
        <w:behaviors>
          <w:behavior w:val="content"/>
        </w:behaviors>
        <w:guid w:val="{4D57B3C9-220E-4297-962B-9351AC0822BF}"/>
      </w:docPartPr>
      <w:docPartBody>
        <w:p w:rsidR="00F620B2" w:rsidRDefault="00AE109E" w:rsidP="00AE109E">
          <w:pPr>
            <w:pStyle w:val="42344C31C3B242B99401A443FD7000F2"/>
          </w:pPr>
          <w:r w:rsidRPr="00F35311">
            <w:rPr>
              <w:rStyle w:val="PlaceholderText"/>
            </w:rPr>
            <w:t>Click or tap to enter a date.</w:t>
          </w:r>
        </w:p>
      </w:docPartBody>
    </w:docPart>
    <w:docPart>
      <w:docPartPr>
        <w:name w:val="A139E23537CD48AFA1437251DB736EDD"/>
        <w:category>
          <w:name w:val="General"/>
          <w:gallery w:val="placeholder"/>
        </w:category>
        <w:types>
          <w:type w:val="bbPlcHdr"/>
        </w:types>
        <w:behaviors>
          <w:behavior w:val="content"/>
        </w:behaviors>
        <w:guid w:val="{8C8B10B4-5A4C-4FC0-AD85-7CDB9DC90E12}"/>
      </w:docPartPr>
      <w:docPartBody>
        <w:p w:rsidR="00F620B2" w:rsidRDefault="00AE109E" w:rsidP="00AE109E">
          <w:pPr>
            <w:pStyle w:val="A139E23537CD48AFA1437251DB736EDD"/>
          </w:pPr>
          <w:r w:rsidRPr="00F35311">
            <w:rPr>
              <w:rStyle w:val="PlaceholderText"/>
            </w:rPr>
            <w:t>Click or tap here to enter text.</w:t>
          </w:r>
        </w:p>
      </w:docPartBody>
    </w:docPart>
    <w:docPart>
      <w:docPartPr>
        <w:name w:val="1C40DC93DD8742CAA63B6C2B2427360A"/>
        <w:category>
          <w:name w:val="General"/>
          <w:gallery w:val="placeholder"/>
        </w:category>
        <w:types>
          <w:type w:val="bbPlcHdr"/>
        </w:types>
        <w:behaviors>
          <w:behavior w:val="content"/>
        </w:behaviors>
        <w:guid w:val="{F6305647-08B9-4EB1-961D-578BC621587B}"/>
      </w:docPartPr>
      <w:docPartBody>
        <w:p w:rsidR="00F620B2" w:rsidRDefault="00AE109E" w:rsidP="00AE109E">
          <w:pPr>
            <w:pStyle w:val="1C40DC93DD8742CAA63B6C2B2427360A"/>
          </w:pPr>
          <w:r w:rsidRPr="00F35311">
            <w:rPr>
              <w:rStyle w:val="PlaceholderText"/>
            </w:rPr>
            <w:t>Click or tap here to enter text.</w:t>
          </w:r>
        </w:p>
      </w:docPartBody>
    </w:docPart>
    <w:docPart>
      <w:docPartPr>
        <w:name w:val="C876AB0579CB4DD3A4FCF496C2016CAC"/>
        <w:category>
          <w:name w:val="General"/>
          <w:gallery w:val="placeholder"/>
        </w:category>
        <w:types>
          <w:type w:val="bbPlcHdr"/>
        </w:types>
        <w:behaviors>
          <w:behavior w:val="content"/>
        </w:behaviors>
        <w:guid w:val="{7388D24B-90CB-44D7-9046-DF14B67A1206}"/>
      </w:docPartPr>
      <w:docPartBody>
        <w:p w:rsidR="00F620B2" w:rsidRDefault="00AE109E" w:rsidP="00AE109E">
          <w:pPr>
            <w:pStyle w:val="C876AB0579CB4DD3A4FCF496C2016CAC"/>
          </w:pPr>
          <w:r w:rsidRPr="00F35311">
            <w:rPr>
              <w:rStyle w:val="PlaceholderText"/>
            </w:rPr>
            <w:t>Click or tap here to enter text.</w:t>
          </w:r>
        </w:p>
      </w:docPartBody>
    </w:docPart>
    <w:docPart>
      <w:docPartPr>
        <w:name w:val="F0EB3D7F2BED4D67AB19F5ADC3E54A20"/>
        <w:category>
          <w:name w:val="General"/>
          <w:gallery w:val="placeholder"/>
        </w:category>
        <w:types>
          <w:type w:val="bbPlcHdr"/>
        </w:types>
        <w:behaviors>
          <w:behavior w:val="content"/>
        </w:behaviors>
        <w:guid w:val="{DAA0CF0C-BDD7-4C4C-81A8-77D96012A094}"/>
      </w:docPartPr>
      <w:docPartBody>
        <w:p w:rsidR="00F620B2" w:rsidRDefault="00AE109E" w:rsidP="00AE109E">
          <w:pPr>
            <w:pStyle w:val="F0EB3D7F2BED4D67AB19F5ADC3E54A20"/>
          </w:pPr>
          <w:r w:rsidRPr="00F35311">
            <w:rPr>
              <w:rStyle w:val="PlaceholderText"/>
            </w:rPr>
            <w:t>Click or tap here to enter text.</w:t>
          </w:r>
        </w:p>
      </w:docPartBody>
    </w:docPart>
    <w:docPart>
      <w:docPartPr>
        <w:name w:val="0404341B667847508F970CC9A00C9D86"/>
        <w:category>
          <w:name w:val="General"/>
          <w:gallery w:val="placeholder"/>
        </w:category>
        <w:types>
          <w:type w:val="bbPlcHdr"/>
        </w:types>
        <w:behaviors>
          <w:behavior w:val="content"/>
        </w:behaviors>
        <w:guid w:val="{79A7C59B-D1A2-4B9E-A20F-D28C125C785A}"/>
      </w:docPartPr>
      <w:docPartBody>
        <w:p w:rsidR="00F620B2" w:rsidRDefault="00AE109E" w:rsidP="00AE109E">
          <w:pPr>
            <w:pStyle w:val="0404341B667847508F970CC9A00C9D86"/>
          </w:pPr>
          <w:r w:rsidRPr="00F35311">
            <w:rPr>
              <w:rStyle w:val="PlaceholderText"/>
            </w:rPr>
            <w:t>Click or tap to enter a date.</w:t>
          </w:r>
        </w:p>
      </w:docPartBody>
    </w:docPart>
    <w:docPart>
      <w:docPartPr>
        <w:name w:val="887CE16D5C604720B282001104802D61"/>
        <w:category>
          <w:name w:val="General"/>
          <w:gallery w:val="placeholder"/>
        </w:category>
        <w:types>
          <w:type w:val="bbPlcHdr"/>
        </w:types>
        <w:behaviors>
          <w:behavior w:val="content"/>
        </w:behaviors>
        <w:guid w:val="{36890245-7CD3-4B3F-9AEB-A64C50936961}"/>
      </w:docPartPr>
      <w:docPartBody>
        <w:p w:rsidR="00F620B2" w:rsidRDefault="00AE109E" w:rsidP="00AE109E">
          <w:pPr>
            <w:pStyle w:val="887CE16D5C604720B282001104802D61"/>
          </w:pPr>
          <w:r w:rsidRPr="00F35311">
            <w:rPr>
              <w:rStyle w:val="PlaceholderText"/>
            </w:rPr>
            <w:t>Click or tap to enter a date.</w:t>
          </w:r>
        </w:p>
      </w:docPartBody>
    </w:docPart>
    <w:docPart>
      <w:docPartPr>
        <w:name w:val="84EA1F227B7B44568AB22DD869ABF109"/>
        <w:category>
          <w:name w:val="General"/>
          <w:gallery w:val="placeholder"/>
        </w:category>
        <w:types>
          <w:type w:val="bbPlcHdr"/>
        </w:types>
        <w:behaviors>
          <w:behavior w:val="content"/>
        </w:behaviors>
        <w:guid w:val="{47DC0E72-C907-4AC0-B04C-A81B9B1E2A22}"/>
      </w:docPartPr>
      <w:docPartBody>
        <w:p w:rsidR="00F620B2" w:rsidRDefault="00AE109E" w:rsidP="00AE109E">
          <w:pPr>
            <w:pStyle w:val="84EA1F227B7B44568AB22DD869ABF109"/>
          </w:pPr>
          <w:r w:rsidRPr="00F35311">
            <w:rPr>
              <w:rStyle w:val="PlaceholderText"/>
            </w:rPr>
            <w:t>Click or tap here to enter text.</w:t>
          </w:r>
        </w:p>
      </w:docPartBody>
    </w:docPart>
    <w:docPart>
      <w:docPartPr>
        <w:name w:val="393D792E3037485DB255581DAB0721B4"/>
        <w:category>
          <w:name w:val="General"/>
          <w:gallery w:val="placeholder"/>
        </w:category>
        <w:types>
          <w:type w:val="bbPlcHdr"/>
        </w:types>
        <w:behaviors>
          <w:behavior w:val="content"/>
        </w:behaviors>
        <w:guid w:val="{C79A8C56-314B-4DE0-8B86-446D81F26830}"/>
      </w:docPartPr>
      <w:docPartBody>
        <w:p w:rsidR="00AD3F49" w:rsidRDefault="00EA6F3C" w:rsidP="00EA6F3C">
          <w:pPr>
            <w:pStyle w:val="393D792E3037485DB255581DAB0721B4"/>
          </w:pPr>
          <w:r w:rsidRPr="00F35311">
            <w:rPr>
              <w:rStyle w:val="PlaceholderText"/>
            </w:rPr>
            <w:t>Click or tap here to enter text.</w:t>
          </w:r>
        </w:p>
      </w:docPartBody>
    </w:docPart>
    <w:docPart>
      <w:docPartPr>
        <w:name w:val="1664F62704DF4BE8815B7A780ABE9827"/>
        <w:category>
          <w:name w:val="General"/>
          <w:gallery w:val="placeholder"/>
        </w:category>
        <w:types>
          <w:type w:val="bbPlcHdr"/>
        </w:types>
        <w:behaviors>
          <w:behavior w:val="content"/>
        </w:behaviors>
        <w:guid w:val="{F7C670DF-B578-4897-8CAA-E6B2706465E1}"/>
      </w:docPartPr>
      <w:docPartBody>
        <w:p w:rsidR="001C0181" w:rsidRDefault="000460D8" w:rsidP="000460D8">
          <w:pPr>
            <w:pStyle w:val="1664F62704DF4BE8815B7A780ABE9827"/>
          </w:pPr>
          <w:r w:rsidRPr="00F35311">
            <w:rPr>
              <w:rStyle w:val="PlaceholderText"/>
            </w:rPr>
            <w:t>Click or tap here to enter text.</w:t>
          </w:r>
        </w:p>
      </w:docPartBody>
    </w:docPart>
    <w:docPart>
      <w:docPartPr>
        <w:name w:val="F476F2EEE1EC4CB496702151505C7C4A"/>
        <w:category>
          <w:name w:val="General"/>
          <w:gallery w:val="placeholder"/>
        </w:category>
        <w:types>
          <w:type w:val="bbPlcHdr"/>
        </w:types>
        <w:behaviors>
          <w:behavior w:val="content"/>
        </w:behaviors>
        <w:guid w:val="{AFC11E23-0EFF-4913-818B-60F456DACC89}"/>
      </w:docPartPr>
      <w:docPartBody>
        <w:p w:rsidR="001C0181" w:rsidRDefault="000460D8" w:rsidP="000460D8">
          <w:pPr>
            <w:pStyle w:val="F476F2EEE1EC4CB496702151505C7C4A"/>
          </w:pPr>
          <w:r w:rsidRPr="00F35311">
            <w:rPr>
              <w:rStyle w:val="PlaceholderText"/>
            </w:rPr>
            <w:t>Click or tap here to enter text.</w:t>
          </w:r>
        </w:p>
      </w:docPartBody>
    </w:docPart>
    <w:docPart>
      <w:docPartPr>
        <w:name w:val="D7E6955B63B843E88314709175BA779E"/>
        <w:category>
          <w:name w:val="General"/>
          <w:gallery w:val="placeholder"/>
        </w:category>
        <w:types>
          <w:type w:val="bbPlcHdr"/>
        </w:types>
        <w:behaviors>
          <w:behavior w:val="content"/>
        </w:behaviors>
        <w:guid w:val="{A6987392-AEB0-4A59-B30B-C6824B12099D}"/>
      </w:docPartPr>
      <w:docPartBody>
        <w:p w:rsidR="001C0181" w:rsidRDefault="000460D8" w:rsidP="000460D8">
          <w:pPr>
            <w:pStyle w:val="D7E6955B63B843E88314709175BA779E"/>
          </w:pPr>
          <w:r w:rsidRPr="00F3531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DFA"/>
    <w:rsid w:val="000038D8"/>
    <w:rsid w:val="000460D8"/>
    <w:rsid w:val="00190DFA"/>
    <w:rsid w:val="001C0181"/>
    <w:rsid w:val="004F036A"/>
    <w:rsid w:val="0067061F"/>
    <w:rsid w:val="00AD3F49"/>
    <w:rsid w:val="00AE109E"/>
    <w:rsid w:val="00CF2FA7"/>
    <w:rsid w:val="00EA6F3C"/>
    <w:rsid w:val="00F620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460D8"/>
    <w:rPr>
      <w:color w:val="808080"/>
    </w:rPr>
  </w:style>
  <w:style w:type="paragraph" w:customStyle="1" w:styleId="FE7473DB50654C5E99734042DA520488">
    <w:name w:val="FE7473DB50654C5E99734042DA520488"/>
    <w:rsid w:val="00AE109E"/>
    <w:pPr>
      <w:spacing w:after="0" w:line="240" w:lineRule="auto"/>
    </w:pPr>
    <w:rPr>
      <w:rFonts w:eastAsiaTheme="minorHAnsi" w:cs="Times New Roman"/>
      <w:sz w:val="24"/>
      <w:szCs w:val="24"/>
    </w:rPr>
  </w:style>
  <w:style w:type="paragraph" w:customStyle="1" w:styleId="1664F62704DF4BE8815B7A780ABE9827">
    <w:name w:val="1664F62704DF4BE8815B7A780ABE9827"/>
    <w:rsid w:val="000460D8"/>
  </w:style>
  <w:style w:type="paragraph" w:customStyle="1" w:styleId="F476F2EEE1EC4CB496702151505C7C4A">
    <w:name w:val="F476F2EEE1EC4CB496702151505C7C4A"/>
    <w:rsid w:val="000460D8"/>
  </w:style>
  <w:style w:type="paragraph" w:customStyle="1" w:styleId="D7E6955B63B843E88314709175BA779E">
    <w:name w:val="D7E6955B63B843E88314709175BA779E"/>
    <w:rsid w:val="000460D8"/>
  </w:style>
  <w:style w:type="paragraph" w:customStyle="1" w:styleId="42344C31C3B242B99401A443FD7000F2">
    <w:name w:val="42344C31C3B242B99401A443FD7000F2"/>
    <w:rsid w:val="00AE109E"/>
    <w:pPr>
      <w:spacing w:after="0" w:line="240" w:lineRule="auto"/>
    </w:pPr>
    <w:rPr>
      <w:rFonts w:eastAsiaTheme="minorHAnsi" w:cs="Times New Roman"/>
      <w:sz w:val="24"/>
      <w:szCs w:val="24"/>
    </w:rPr>
  </w:style>
  <w:style w:type="paragraph" w:customStyle="1" w:styleId="A139E23537CD48AFA1437251DB736EDD">
    <w:name w:val="A139E23537CD48AFA1437251DB736EDD"/>
    <w:rsid w:val="00AE109E"/>
    <w:pPr>
      <w:spacing w:after="0" w:line="240" w:lineRule="auto"/>
    </w:pPr>
    <w:rPr>
      <w:rFonts w:eastAsiaTheme="minorHAnsi" w:cs="Times New Roman"/>
      <w:sz w:val="24"/>
      <w:szCs w:val="24"/>
    </w:rPr>
  </w:style>
  <w:style w:type="paragraph" w:customStyle="1" w:styleId="1C40DC93DD8742CAA63B6C2B2427360A">
    <w:name w:val="1C40DC93DD8742CAA63B6C2B2427360A"/>
    <w:rsid w:val="00AE109E"/>
    <w:pPr>
      <w:spacing w:after="0" w:line="240" w:lineRule="auto"/>
    </w:pPr>
    <w:rPr>
      <w:rFonts w:eastAsiaTheme="minorHAnsi" w:cs="Times New Roman"/>
      <w:sz w:val="24"/>
      <w:szCs w:val="24"/>
    </w:rPr>
  </w:style>
  <w:style w:type="paragraph" w:customStyle="1" w:styleId="C876AB0579CB4DD3A4FCF496C2016CAC">
    <w:name w:val="C876AB0579CB4DD3A4FCF496C2016CAC"/>
    <w:rsid w:val="00AE109E"/>
    <w:pPr>
      <w:spacing w:after="0" w:line="240" w:lineRule="auto"/>
    </w:pPr>
    <w:rPr>
      <w:rFonts w:eastAsiaTheme="minorHAnsi" w:cs="Times New Roman"/>
      <w:sz w:val="24"/>
      <w:szCs w:val="24"/>
    </w:rPr>
  </w:style>
  <w:style w:type="paragraph" w:customStyle="1" w:styleId="F0EB3D7F2BED4D67AB19F5ADC3E54A20">
    <w:name w:val="F0EB3D7F2BED4D67AB19F5ADC3E54A20"/>
    <w:rsid w:val="00AE109E"/>
    <w:pPr>
      <w:spacing w:after="0" w:line="240" w:lineRule="auto"/>
    </w:pPr>
    <w:rPr>
      <w:rFonts w:eastAsiaTheme="minorHAnsi" w:cs="Times New Roman"/>
      <w:sz w:val="24"/>
      <w:szCs w:val="24"/>
    </w:rPr>
  </w:style>
  <w:style w:type="paragraph" w:customStyle="1" w:styleId="0404341B667847508F970CC9A00C9D86">
    <w:name w:val="0404341B667847508F970CC9A00C9D86"/>
    <w:rsid w:val="00AE109E"/>
    <w:pPr>
      <w:spacing w:after="0" w:line="240" w:lineRule="auto"/>
    </w:pPr>
    <w:rPr>
      <w:rFonts w:eastAsiaTheme="minorHAnsi" w:cs="Times New Roman"/>
      <w:sz w:val="24"/>
      <w:szCs w:val="24"/>
    </w:rPr>
  </w:style>
  <w:style w:type="paragraph" w:customStyle="1" w:styleId="887CE16D5C604720B282001104802D61">
    <w:name w:val="887CE16D5C604720B282001104802D61"/>
    <w:rsid w:val="00AE109E"/>
    <w:pPr>
      <w:spacing w:after="0" w:line="240" w:lineRule="auto"/>
    </w:pPr>
    <w:rPr>
      <w:rFonts w:eastAsiaTheme="minorHAnsi" w:cs="Times New Roman"/>
      <w:sz w:val="24"/>
      <w:szCs w:val="24"/>
    </w:rPr>
  </w:style>
  <w:style w:type="paragraph" w:customStyle="1" w:styleId="84EA1F227B7B44568AB22DD869ABF109">
    <w:name w:val="84EA1F227B7B44568AB22DD869ABF109"/>
    <w:rsid w:val="00AE109E"/>
    <w:pPr>
      <w:spacing w:after="0" w:line="240" w:lineRule="auto"/>
    </w:pPr>
    <w:rPr>
      <w:rFonts w:eastAsiaTheme="minorHAnsi" w:cs="Times New Roman"/>
      <w:sz w:val="24"/>
      <w:szCs w:val="24"/>
    </w:rPr>
  </w:style>
  <w:style w:type="paragraph" w:customStyle="1" w:styleId="393D792E3037485DB255581DAB0721B4">
    <w:name w:val="393D792E3037485DB255581DAB0721B4"/>
    <w:rsid w:val="00EA6F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F41DA-F298-4E49-84B2-7E6AD0FF9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9</Pages>
  <Words>2936</Words>
  <Characters>16736</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Kennedy, Madeline (HEALTH)</dc:creator>
  <cp:keywords/>
  <dc:description/>
  <cp:lastModifiedBy>Copperwheat, Maria (HEALTH)</cp:lastModifiedBy>
  <cp:revision>19</cp:revision>
  <cp:lastPrinted>2019-08-14T15:48:00Z</cp:lastPrinted>
  <dcterms:created xsi:type="dcterms:W3CDTF">2021-10-14T18:02:00Z</dcterms:created>
  <dcterms:modified xsi:type="dcterms:W3CDTF">2023-02-07T15:06:00Z</dcterms:modified>
</cp:coreProperties>
</file>